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2F58" w14:textId="15FA4EE4" w:rsidR="001022D2" w:rsidRPr="00054D26" w:rsidRDefault="00A83FF3" w:rsidP="001022D2">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65B6C3CD" wp14:editId="0A69A8D5">
            <wp:simplePos x="0" y="0"/>
            <wp:positionH relativeFrom="column">
              <wp:posOffset>-891540</wp:posOffset>
            </wp:positionH>
            <wp:positionV relativeFrom="paragraph">
              <wp:posOffset>-1170940</wp:posOffset>
            </wp:positionV>
            <wp:extent cx="7560000" cy="10692000"/>
            <wp:effectExtent l="0" t="0" r="3175" b="0"/>
            <wp:wrapNone/>
            <wp:docPr id="12663672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67246" name="Afbeelding 12663672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4C78002F" w14:textId="77777777" w:rsidR="001022D2" w:rsidRPr="00054D26" w:rsidRDefault="001022D2" w:rsidP="001022D2">
      <w:pPr>
        <w:spacing w:after="0" w:line="276" w:lineRule="auto"/>
        <w:rPr>
          <w:rFonts w:ascii="Verdana" w:eastAsiaTheme="minorEastAsia" w:hAnsi="Verdana"/>
          <w:b/>
          <w:bCs/>
          <w:sz w:val="20"/>
          <w:szCs w:val="20"/>
        </w:rPr>
      </w:pPr>
    </w:p>
    <w:p w14:paraId="32ABF446" w14:textId="77777777" w:rsidR="001022D2" w:rsidRPr="00054D26" w:rsidRDefault="001022D2" w:rsidP="001022D2">
      <w:pPr>
        <w:spacing w:after="0" w:line="276" w:lineRule="auto"/>
        <w:rPr>
          <w:rFonts w:ascii="Verdana" w:eastAsiaTheme="minorEastAsia" w:hAnsi="Verdana"/>
          <w:b/>
          <w:bCs/>
          <w:sz w:val="20"/>
          <w:szCs w:val="20"/>
        </w:rPr>
      </w:pPr>
    </w:p>
    <w:p w14:paraId="09C6FC2C" w14:textId="77777777" w:rsidR="001022D2" w:rsidRPr="00054D26" w:rsidRDefault="001022D2" w:rsidP="001022D2">
      <w:pPr>
        <w:spacing w:after="0" w:line="276" w:lineRule="auto"/>
        <w:rPr>
          <w:rFonts w:ascii="Verdana" w:eastAsiaTheme="minorEastAsia" w:hAnsi="Verdana"/>
          <w:b/>
          <w:bCs/>
          <w:sz w:val="20"/>
          <w:szCs w:val="20"/>
        </w:rPr>
      </w:pPr>
    </w:p>
    <w:p w14:paraId="31C4D630" w14:textId="77777777" w:rsidR="001022D2" w:rsidRPr="00054D26" w:rsidRDefault="001022D2" w:rsidP="001022D2">
      <w:pPr>
        <w:spacing w:after="0" w:line="276" w:lineRule="auto"/>
        <w:rPr>
          <w:rFonts w:ascii="Verdana" w:eastAsiaTheme="minorEastAsia" w:hAnsi="Verdana"/>
          <w:b/>
          <w:bCs/>
          <w:sz w:val="20"/>
          <w:szCs w:val="20"/>
        </w:rPr>
      </w:pPr>
    </w:p>
    <w:p w14:paraId="6759BDBC" w14:textId="77777777" w:rsidR="001022D2" w:rsidRPr="00054D26" w:rsidRDefault="001022D2" w:rsidP="001022D2">
      <w:pPr>
        <w:spacing w:after="0" w:line="276" w:lineRule="auto"/>
        <w:rPr>
          <w:rFonts w:ascii="Verdana" w:eastAsiaTheme="minorEastAsia" w:hAnsi="Verdana"/>
          <w:b/>
          <w:bCs/>
          <w:sz w:val="20"/>
          <w:szCs w:val="20"/>
        </w:rPr>
      </w:pPr>
    </w:p>
    <w:p w14:paraId="78D0CE61" w14:textId="77777777" w:rsidR="001022D2" w:rsidRPr="00054D26" w:rsidRDefault="001022D2" w:rsidP="001022D2">
      <w:pPr>
        <w:spacing w:after="0" w:line="276" w:lineRule="auto"/>
        <w:rPr>
          <w:rFonts w:ascii="Verdana" w:eastAsiaTheme="minorEastAsia" w:hAnsi="Verdana"/>
          <w:b/>
          <w:bCs/>
          <w:sz w:val="20"/>
          <w:szCs w:val="20"/>
        </w:rPr>
      </w:pPr>
    </w:p>
    <w:p w14:paraId="7D8A4D74" w14:textId="5E2A4086" w:rsidR="001022D2" w:rsidRPr="00054D26" w:rsidRDefault="001022D2" w:rsidP="001022D2">
      <w:pPr>
        <w:spacing w:after="0" w:line="276" w:lineRule="auto"/>
        <w:rPr>
          <w:rFonts w:ascii="Verdana" w:eastAsiaTheme="minorEastAsia" w:hAnsi="Verdana"/>
          <w:b/>
          <w:bCs/>
          <w:sz w:val="20"/>
          <w:szCs w:val="20"/>
        </w:rPr>
      </w:pPr>
    </w:p>
    <w:p w14:paraId="3DCA62D6" w14:textId="77777777" w:rsidR="001022D2" w:rsidRPr="00054D26" w:rsidRDefault="001022D2" w:rsidP="001022D2">
      <w:pPr>
        <w:pStyle w:val="Titel"/>
        <w:jc w:val="center"/>
        <w:rPr>
          <w:rFonts w:eastAsiaTheme="minorEastAsia"/>
          <w:b/>
          <w:bCs/>
          <w:sz w:val="64"/>
          <w:szCs w:val="64"/>
        </w:rPr>
      </w:pPr>
      <w:r w:rsidRPr="00054D26">
        <w:rPr>
          <w:rFonts w:eastAsiaTheme="minorEastAsia"/>
          <w:b/>
          <w:bCs/>
          <w:sz w:val="64"/>
          <w:szCs w:val="64"/>
        </w:rPr>
        <w:t>Medezeggenschapsreglement</w:t>
      </w:r>
    </w:p>
    <w:p w14:paraId="183E83C9" w14:textId="7D43CBB0" w:rsidR="001022D2" w:rsidRPr="00054D26" w:rsidRDefault="001022D2" w:rsidP="001022D2">
      <w:pPr>
        <w:pStyle w:val="Titel"/>
        <w:jc w:val="center"/>
        <w:rPr>
          <w:rFonts w:eastAsiaTheme="minorEastAsia"/>
          <w:b/>
          <w:bCs/>
          <w:sz w:val="64"/>
          <w:szCs w:val="64"/>
        </w:rPr>
      </w:pPr>
      <w:r>
        <w:rPr>
          <w:rFonts w:eastAsiaTheme="minorEastAsia"/>
          <w:b/>
          <w:bCs/>
          <w:sz w:val="64"/>
          <w:szCs w:val="64"/>
        </w:rPr>
        <w:t xml:space="preserve">VSO </w:t>
      </w:r>
      <w:r w:rsidRPr="00054D26">
        <w:rPr>
          <w:rFonts w:eastAsiaTheme="minorEastAsia"/>
          <w:b/>
          <w:bCs/>
          <w:sz w:val="64"/>
          <w:szCs w:val="64"/>
        </w:rPr>
        <w:t>MR</w:t>
      </w:r>
    </w:p>
    <w:p w14:paraId="315279E8" w14:textId="77777777" w:rsidR="001022D2" w:rsidRPr="00054D26" w:rsidRDefault="001022D2" w:rsidP="001022D2">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2C93429C" w:rsidR="00E10A80" w:rsidRPr="000B2DDE" w:rsidRDefault="00E10A80" w:rsidP="7729D1F0">
      <w:pPr>
        <w:spacing w:after="0" w:line="276" w:lineRule="auto"/>
        <w:rPr>
          <w:rFonts w:ascii="Verdana" w:eastAsiaTheme="minorEastAsia" w:hAnsi="Verdana"/>
          <w:b/>
          <w:bCs/>
          <w:sz w:val="20"/>
          <w:szCs w:val="20"/>
        </w:rPr>
      </w:pPr>
    </w:p>
    <w:p w14:paraId="6E4504C3" w14:textId="269CB0B3" w:rsidR="00E10A80"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57F734C0"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CA7BB9">
        <w:rPr>
          <w:rFonts w:ascii="Verdana" w:hAnsi="Verdana"/>
          <w:b/>
          <w:bCs/>
          <w:spacing w:val="0"/>
          <w:sz w:val="44"/>
          <w:szCs w:val="44"/>
        </w:rPr>
        <w:t>VSO</w:t>
      </w:r>
      <w:r w:rsidR="00CA7BB9" w:rsidRPr="000B2DDE">
        <w:rPr>
          <w:rFonts w:ascii="Verdana" w:hAnsi="Verdana"/>
          <w:b/>
          <w:bCs/>
          <w:spacing w:val="0"/>
          <w:sz w:val="44"/>
          <w:szCs w:val="44"/>
        </w:rPr>
        <w:t xml:space="preserve"> </w:t>
      </w:r>
      <w:r w:rsidRPr="000B2DDE">
        <w:rPr>
          <w:rFonts w:ascii="Verdana" w:hAnsi="Verdana"/>
          <w:b/>
          <w:bCs/>
          <w:spacing w:val="0"/>
          <w:sz w:val="44"/>
          <w:szCs w:val="44"/>
        </w:rPr>
        <w:t>MR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51DD9E46"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5ECDE71D" w:rsidRPr="000B2DDE">
        <w:rPr>
          <w:rFonts w:ascii="Verdana" w:eastAsiaTheme="minorEastAsia" w:hAnsi="Verdana"/>
          <w:color w:val="00B0F0"/>
          <w:sz w:val="20"/>
          <w:szCs w:val="20"/>
        </w:rPr>
        <w:t>school</w:t>
      </w:r>
      <w:r w:rsidRPr="000B2DDE">
        <w:rPr>
          <w:rFonts w:ascii="Verdana" w:eastAsiaTheme="minorEastAsia" w:hAnsi="Verdana"/>
          <w:color w:val="00B0F0"/>
          <w:sz w:val="20"/>
          <w:szCs w:val="20"/>
        </w:rPr>
        <w:t>]</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13CFF103"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instemming MR:</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0225E27E"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 xml:space="preserve">e MR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3A4B17F3"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 MR.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Pr="000B2DDE" w:rsidRDefault="00F41952"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3F3503">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299BD6D5" w14:textId="77777777" w:rsidR="00CA7BB9" w:rsidRPr="00545573" w:rsidRDefault="00CA7BB9" w:rsidP="00CA7BB9">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5A8D6000" w14:textId="233CBC91" w:rsidR="00CA7BB9" w:rsidRDefault="00CA7BB9" w:rsidP="00CA7BB9">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003F3503" w:rsidRPr="003F3503">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7CA8C9CC" w14:textId="77777777" w:rsidR="00CA7BB9" w:rsidRPr="00545573" w:rsidRDefault="00CA7BB9" w:rsidP="00CA7BB9">
      <w:pPr>
        <w:spacing w:after="0" w:line="276" w:lineRule="auto"/>
        <w:rPr>
          <w:rFonts w:ascii="Verdana" w:eastAsiaTheme="minorEastAsia" w:hAnsi="Verdana"/>
          <w:color w:val="00B0F0"/>
          <w:sz w:val="20"/>
          <w:szCs w:val="20"/>
        </w:rPr>
      </w:pPr>
    </w:p>
    <w:p w14:paraId="7252833A" w14:textId="77777777" w:rsidR="00CA7BB9" w:rsidRPr="00545573" w:rsidRDefault="00CA7BB9" w:rsidP="00CA7BB9">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3</w:t>
      </w:r>
      <w:r w:rsidRPr="00545573">
        <w:rPr>
          <w:rFonts w:ascii="Verdana" w:hAnsi="Verdana"/>
          <w:sz w:val="20"/>
          <w:szCs w:val="20"/>
        </w:rPr>
        <w:tab/>
      </w:r>
      <w:r w:rsidRPr="00545573">
        <w:rPr>
          <w:rFonts w:ascii="Verdana" w:eastAsiaTheme="minorEastAsia" w:hAnsi="Verdana"/>
          <w:b/>
          <w:bCs/>
          <w:sz w:val="20"/>
          <w:szCs w:val="20"/>
        </w:rPr>
        <w:t>CAO Primair onderwijs</w:t>
      </w:r>
    </w:p>
    <w:p w14:paraId="62814C78" w14:textId="5C80E3EB" w:rsidR="00CA7BB9" w:rsidRDefault="00CA7BB9" w:rsidP="00CA7BB9">
      <w:pPr>
        <w:spacing w:after="0" w:line="276" w:lineRule="auto"/>
        <w:rPr>
          <w:rFonts w:ascii="Verdana" w:eastAsiaTheme="minorEastAsia" w:hAnsi="Verdana"/>
          <w:sz w:val="20"/>
          <w:szCs w:val="20"/>
        </w:rPr>
      </w:pPr>
      <w:r w:rsidRPr="00545573">
        <w:rPr>
          <w:rFonts w:ascii="Verdana" w:eastAsiaTheme="minorEastAsia" w:hAnsi="Verdana"/>
          <w:sz w:val="20"/>
          <w:szCs w:val="20"/>
        </w:rPr>
        <w:t>In de Collectieve arbeidsovereenkomst primair onderwijs (CAO PO) maken werkgevers- en werknemersorganisaties afspraken over arbeidsvoorwaarden. De CAO PO bevat afspraken over de medezeggenschap van het personeel. Het bevoegd gezag, de vertegenwoordigers van het bevoegd gezag en de medezeggenschapsorganen houden zich aan deze afspraken. De actuele tekst van de CAO PO is te raadplegen op de website van de PO-Raad:</w:t>
      </w:r>
      <w:r w:rsidR="00806D3A" w:rsidRPr="00806D3A">
        <w:t xml:space="preserve"> </w:t>
      </w:r>
      <w:hyperlink r:id="rId14" w:history="1">
        <w:r w:rsidR="003F3503" w:rsidRPr="003F3503">
          <w:rPr>
            <w:rStyle w:val="Hyperlink"/>
            <w:rFonts w:ascii="Verdana" w:eastAsiaTheme="minorEastAsia" w:hAnsi="Verdana"/>
            <w:color w:val="00B050"/>
            <w:sz w:val="20"/>
            <w:szCs w:val="20"/>
          </w:rPr>
          <w:t>https://www.poraad.nl/arbeidszaken/cao-primair-onderwijs-primaire-en-secundaire-arbeidsvoorwaarden/tekst-cao-primair</w:t>
        </w:r>
      </w:hyperlink>
      <w:r w:rsidRPr="00545573">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40A3DF0B" w14:textId="11C3A07E"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Schooldagen: de dagen waarop volgens de geldende schoolgids onderwijs </w:t>
      </w:r>
      <w:r w:rsidR="00631E4B" w:rsidRPr="000B2DDE">
        <w:rPr>
          <w:rFonts w:ascii="Verdana" w:eastAsiaTheme="minorEastAsia" w:hAnsi="Verdana"/>
          <w:kern w:val="0"/>
          <w:sz w:val="20"/>
          <w:szCs w:val="20"/>
        </w:rPr>
        <w:t>wordt gegeven</w:t>
      </w:r>
      <w:r w:rsidRPr="000B2DDE">
        <w:rPr>
          <w:rFonts w:ascii="Verdana" w:eastAsiaTheme="minorEastAsia" w:hAnsi="Verdana"/>
          <w:kern w:val="0"/>
          <w:sz w:val="20"/>
          <w:szCs w:val="20"/>
        </w:rPr>
        <w:t xml:space="preserve">. Schoolvakanties, erkende feestdagen en lesvrije dagen </w:t>
      </w:r>
      <w:r w:rsidR="00631E4B" w:rsidRPr="000B2DDE">
        <w:rPr>
          <w:rFonts w:ascii="Verdana" w:eastAsiaTheme="minorEastAsia" w:hAnsi="Verdana"/>
          <w:kern w:val="0"/>
          <w:sz w:val="20"/>
          <w:szCs w:val="20"/>
        </w:rPr>
        <w:t>tellen niet mee.</w:t>
      </w:r>
    </w:p>
    <w:p w14:paraId="69B07C9D" w14:textId="1E3FCD6A"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sidR="00370D9F" w:rsidRPr="000B2DDE">
        <w:rPr>
          <w:rFonts w:ascii="Verdana" w:eastAsiaTheme="minorEastAsia" w:hAnsi="Verdana"/>
          <w:kern w:val="0"/>
          <w:sz w:val="20"/>
          <w:szCs w:val="20"/>
        </w:rPr>
        <w:t>school</w:t>
      </w:r>
      <w:r w:rsidRPr="000B2DDE">
        <w:rPr>
          <w:rFonts w:ascii="Verdana" w:eastAsiaTheme="minorEastAsia" w:hAnsi="Verdana"/>
          <w:kern w:val="0"/>
          <w:sz w:val="20"/>
          <w:szCs w:val="20"/>
        </w:rPr>
        <w:t xml:space="preserve"> volgens de geldende schoolgids onderwijs </w:t>
      </w:r>
      <w:r w:rsidR="00370D9F" w:rsidRPr="000B2DDE">
        <w:rPr>
          <w:rFonts w:ascii="Verdana" w:eastAsiaTheme="minorEastAsia" w:hAnsi="Verdana"/>
          <w:kern w:val="0"/>
          <w:sz w:val="20"/>
          <w:szCs w:val="20"/>
        </w:rPr>
        <w:t>verzorgt</w:t>
      </w:r>
      <w:r w:rsidRPr="000B2DDE">
        <w:rPr>
          <w:rFonts w:ascii="Verdana" w:eastAsiaTheme="minorEastAsia" w:hAnsi="Verdana"/>
          <w:kern w:val="0"/>
          <w:sz w:val="20"/>
          <w:szCs w:val="20"/>
        </w:rPr>
        <w:t xml:space="preserve">. Weken die </w:t>
      </w:r>
      <w:r w:rsidR="0084143F" w:rsidRPr="000B2DDE">
        <w:rPr>
          <w:rFonts w:ascii="Verdana" w:eastAsiaTheme="minorEastAsia" w:hAnsi="Verdana"/>
          <w:kern w:val="0"/>
          <w:sz w:val="20"/>
          <w:szCs w:val="20"/>
        </w:rPr>
        <w:t xml:space="preserve">volledig in </w:t>
      </w:r>
      <w:r w:rsidRPr="000B2DDE">
        <w:rPr>
          <w:rFonts w:ascii="Verdana" w:eastAsiaTheme="minorEastAsia" w:hAnsi="Verdana"/>
          <w:kern w:val="0"/>
          <w:sz w:val="20"/>
          <w:szCs w:val="20"/>
        </w:rPr>
        <w:t xml:space="preserve">een schoolvakantie vallen, </w:t>
      </w:r>
      <w:r w:rsidR="0084143F" w:rsidRPr="000B2DDE">
        <w:rPr>
          <w:rFonts w:ascii="Verdana" w:eastAsiaTheme="minorEastAsia" w:hAnsi="Verdana"/>
          <w:kern w:val="0"/>
          <w:sz w:val="20"/>
          <w:szCs w:val="20"/>
        </w:rPr>
        <w:t>tellen niet mee</w:t>
      </w:r>
      <w:r w:rsidRPr="000B2DDE">
        <w:rPr>
          <w:rFonts w:ascii="Verdana" w:eastAsiaTheme="minorEastAsia" w:hAnsi="Verdana"/>
          <w:kern w:val="0"/>
          <w:sz w:val="20"/>
          <w:szCs w:val="20"/>
        </w:rPr>
        <w:t xml:space="preserve"> als schoolweken.</w:t>
      </w:r>
    </w:p>
    <w:p w14:paraId="32A98826" w14:textId="6965D068"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CA7BB9">
        <w:rPr>
          <w:rFonts w:ascii="Verdana" w:eastAsiaTheme="minorEastAsia" w:hAnsi="Verdana"/>
          <w:kern w:val="0"/>
          <w:sz w:val="20"/>
          <w:szCs w:val="20"/>
        </w:rPr>
        <w:t>Wet op de expertisecentra (WEC)</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de school.</w:t>
      </w:r>
    </w:p>
    <w:p w14:paraId="21B58384" w14:textId="631F98E4"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DR: de deelraad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20 WMS.</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29BF44E8"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Geleding: een groep leden van de MR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personeelsgeleding</w:t>
      </w:r>
      <w:r w:rsidR="006E7573" w:rsidRPr="000B2DDE">
        <w:rPr>
          <w:rFonts w:ascii="Verdana" w:eastAsiaTheme="minorEastAsia" w:hAnsi="Verdana"/>
          <w:kern w:val="0"/>
          <w:sz w:val="20"/>
          <w:szCs w:val="20"/>
        </w:rPr>
        <w:t xml:space="preserve">, </w:t>
      </w:r>
      <w:r w:rsidRPr="000B2DDE">
        <w:rPr>
          <w:rFonts w:ascii="Verdana" w:eastAsiaTheme="minorEastAsia" w:hAnsi="Verdana"/>
          <w:kern w:val="0"/>
          <w:sz w:val="20"/>
          <w:szCs w:val="20"/>
        </w:rPr>
        <w:t>oudergeleding</w:t>
      </w:r>
      <w:r w:rsidR="006E7573" w:rsidRPr="000B2DDE">
        <w:rPr>
          <w:rFonts w:ascii="Verdana" w:eastAsiaTheme="minorEastAsia" w:hAnsi="Verdana"/>
          <w:kern w:val="0"/>
          <w:sz w:val="20"/>
          <w:szCs w:val="20"/>
        </w:rPr>
        <w:t xml:space="preserve"> </w:t>
      </w:r>
      <w:r w:rsidR="0084143F" w:rsidRPr="000B2DDE">
        <w:rPr>
          <w:rFonts w:ascii="Verdana" w:eastAsiaTheme="minorEastAsia" w:hAnsi="Verdana"/>
          <w:kern w:val="0"/>
          <w:sz w:val="20"/>
          <w:szCs w:val="20"/>
        </w:rPr>
        <w:t>of</w:t>
      </w:r>
      <w:r w:rsidR="006E7573" w:rsidRPr="000B2DDE">
        <w:rPr>
          <w:rFonts w:ascii="Verdana" w:eastAsiaTheme="minorEastAsia" w:hAnsi="Verdana"/>
          <w:kern w:val="0"/>
          <w:sz w:val="20"/>
          <w:szCs w:val="20"/>
        </w:rPr>
        <w:t xml:space="preserve"> </w:t>
      </w:r>
      <w:proofErr w:type="spellStart"/>
      <w:r w:rsidR="006E7573" w:rsidRPr="000B2DDE">
        <w:rPr>
          <w:rFonts w:ascii="Verdana" w:eastAsiaTheme="minorEastAsia" w:hAnsi="Verdana"/>
          <w:kern w:val="0"/>
          <w:sz w:val="20"/>
          <w:szCs w:val="20"/>
        </w:rPr>
        <w:t>leerlinggeleding</w:t>
      </w:r>
      <w:proofErr w:type="spellEnd"/>
      <w:r w:rsidRPr="000B2DDE">
        <w:rPr>
          <w:rFonts w:ascii="Verdana" w:eastAsiaTheme="minorEastAsia" w:hAnsi="Verdana"/>
          <w:kern w:val="0"/>
          <w:sz w:val="20"/>
          <w:szCs w:val="20"/>
        </w:rPr>
        <w:t>, zoals bedoeld in artikel 1 WMS.</w:t>
      </w:r>
    </w:p>
    <w:p w14:paraId="1DAD65C9" w14:textId="29C33427"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voor de MR.</w:t>
      </w:r>
    </w:p>
    <w:p w14:paraId="2A6D07CC" w14:textId="56D29B45"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Actief kiesrecht: het recht om te stemmen op een kandidaat voor de MR.</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2EE44F69"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 MR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4B4F49B5"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E90100"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E90100" w:rsidRPr="000B2DDE">
        <w:rPr>
          <w:rFonts w:ascii="Verdana" w:eastAsiaTheme="minorEastAsia" w:hAnsi="Verdana"/>
          <w:sz w:val="20"/>
          <w:szCs w:val="20"/>
        </w:rPr>
        <w:t xml:space="preserve"> en </w:t>
      </w:r>
      <w:r w:rsidR="00E90100" w:rsidRPr="000B2DDE">
        <w:rPr>
          <w:rFonts w:ascii="Verdana" w:eastAsiaTheme="minorEastAsia" w:hAnsi="Verdana"/>
          <w:color w:val="00B0F0"/>
          <w:sz w:val="20"/>
          <w:szCs w:val="20"/>
        </w:rPr>
        <w:t xml:space="preserve">[aantal] </w:t>
      </w:r>
      <w:r w:rsidR="00E90100" w:rsidRPr="000B2DDE">
        <w:rPr>
          <w:rFonts w:ascii="Verdana" w:eastAsiaTheme="minorEastAsia" w:hAnsi="Verdana"/>
          <w:sz w:val="20"/>
          <w:szCs w:val="20"/>
        </w:rPr>
        <w:t>leerlingen</w:t>
      </w:r>
      <w:r w:rsidR="00E90100" w:rsidRPr="000B2DDE">
        <w:rPr>
          <w:rFonts w:ascii="Verdana" w:eastAsiaTheme="minorEastAsia" w:hAnsi="Verdana"/>
          <w:color w:val="00B0F0"/>
          <w:sz w:val="20"/>
          <w:szCs w:val="20"/>
        </w:rPr>
        <w:t>.</w:t>
      </w:r>
    </w:p>
    <w:p w14:paraId="418CFD76" w14:textId="0965660A" w:rsidR="00913672" w:rsidRPr="000B2DDE" w:rsidRDefault="00913672" w:rsidP="000B2DDE">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30976D63" w14:textId="4DC1BB23" w:rsidR="00322D87" w:rsidRPr="000B2DDE" w:rsidRDefault="00913672" w:rsidP="00322D87">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De school vormt één kiesgroep</w:t>
      </w:r>
      <w:r w:rsidR="00F256E5">
        <w:rPr>
          <w:rFonts w:ascii="Verdana" w:eastAsiaTheme="minorEastAsia" w:hAnsi="Verdana"/>
          <w:sz w:val="20"/>
          <w:szCs w:val="20"/>
        </w:rPr>
        <w:t>.</w:t>
      </w:r>
      <w:r w:rsidR="00E74C49">
        <w:rPr>
          <w:rFonts w:ascii="Verdana" w:eastAsiaTheme="minorEastAsia" w:hAnsi="Verdana"/>
          <w:sz w:val="20"/>
          <w:szCs w:val="20"/>
        </w:rPr>
        <w:t xml:space="preserve"> </w:t>
      </w:r>
      <w:r w:rsidR="00E74C49" w:rsidRPr="00545573">
        <w:rPr>
          <w:rFonts w:ascii="Verdana" w:eastAsiaTheme="minorEastAsia" w:hAnsi="Verdana"/>
          <w:sz w:val="20"/>
          <w:szCs w:val="20"/>
        </w:rPr>
        <w:t>Voor een ouder als bedoeld in artikel 3 lid 4 van de WMS wordt een aparte kiesgroep gemaakt.</w:t>
      </w:r>
    </w:p>
    <w:p w14:paraId="7398CFA6" w14:textId="23996B7A" w:rsidR="00913672" w:rsidRPr="000B2DDE" w:rsidRDefault="00913672" w:rsidP="00322D87">
      <w:pPr>
        <w:pStyle w:val="Lijstalinea"/>
        <w:numPr>
          <w:ilvl w:val="0"/>
          <w:numId w:val="3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school </w:t>
      </w:r>
      <w:r w:rsidR="0084143F" w:rsidRPr="000B2DDE">
        <w:rPr>
          <w:rFonts w:ascii="Verdana" w:eastAsiaTheme="minorEastAsia" w:hAnsi="Verdana"/>
          <w:sz w:val="20"/>
          <w:szCs w:val="20"/>
        </w:rPr>
        <w:t>werkt met</w:t>
      </w:r>
      <w:r w:rsidRPr="000B2DDE">
        <w:rPr>
          <w:rFonts w:ascii="Verdana" w:eastAsiaTheme="minorEastAsia" w:hAnsi="Verdana"/>
          <w:sz w:val="20"/>
          <w:szCs w:val="20"/>
        </w:rPr>
        <w:t xml:space="preserve"> verschillende kiesgroepen. De indeling van de kiesgroepen is als volgt: </w:t>
      </w:r>
      <w:r w:rsidRPr="000B2DDE">
        <w:rPr>
          <w:rFonts w:ascii="Verdana" w:eastAsiaTheme="minorEastAsia" w:hAnsi="Verdana"/>
          <w:color w:val="00B0F0"/>
          <w:sz w:val="20"/>
          <w:szCs w:val="20"/>
        </w:rPr>
        <w:t>[vul aan]</w:t>
      </w:r>
      <w:r w:rsidRPr="000B2DDE">
        <w:rPr>
          <w:rFonts w:ascii="Verdana" w:eastAsiaTheme="minorEastAsia" w:hAnsi="Verdana"/>
          <w:sz w:val="20"/>
          <w:szCs w:val="20"/>
        </w:rPr>
        <w:t>.</w:t>
      </w:r>
      <w:r w:rsidR="00E74C49">
        <w:rPr>
          <w:rFonts w:ascii="Verdana" w:eastAsiaTheme="minorEastAsia" w:hAnsi="Verdana"/>
          <w:sz w:val="20"/>
          <w:szCs w:val="20"/>
        </w:rPr>
        <w:t xml:space="preserve"> </w:t>
      </w:r>
      <w:r w:rsidR="00E74C49" w:rsidRPr="00545573">
        <w:rPr>
          <w:rFonts w:ascii="Verdana" w:eastAsiaTheme="minorEastAsia" w:hAnsi="Verdana"/>
          <w:sz w:val="20"/>
          <w:szCs w:val="20"/>
        </w:rPr>
        <w:t xml:space="preserve">Voor een ouder als bedoeld in artikel 3 lid 4 van de WMS wordt </w:t>
      </w:r>
      <w:r w:rsidR="00E74C49">
        <w:rPr>
          <w:rFonts w:ascii="Verdana" w:eastAsiaTheme="minorEastAsia" w:hAnsi="Verdana"/>
          <w:sz w:val="20"/>
          <w:szCs w:val="20"/>
        </w:rPr>
        <w:t xml:space="preserve">tevens </w:t>
      </w:r>
      <w:r w:rsidR="00E74C49" w:rsidRPr="00545573">
        <w:rPr>
          <w:rFonts w:ascii="Verdana" w:eastAsiaTheme="minorEastAsia" w:hAnsi="Verdana"/>
          <w:sz w:val="20"/>
          <w:szCs w:val="20"/>
        </w:rPr>
        <w:t>een aparte kiesgroep gemaakt.</w:t>
      </w:r>
    </w:p>
    <w:p w14:paraId="38022709" w14:textId="597E332B" w:rsidR="00913672" w:rsidRPr="000B2DDE" w:rsidRDefault="00913672" w:rsidP="7729D1F0">
      <w:pPr>
        <w:spacing w:after="0" w:line="276" w:lineRule="auto"/>
        <w:ind w:left="700" w:hanging="340"/>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527C57B8"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is verantwoordelijk voor de verkiezingen </w:t>
      </w:r>
      <w:r w:rsidR="0084143F" w:rsidRPr="000B2DDE">
        <w:rPr>
          <w:rFonts w:ascii="Verdana" w:eastAsiaTheme="minorEastAsia" w:hAnsi="Verdana"/>
          <w:sz w:val="20"/>
          <w:szCs w:val="20"/>
        </w:rPr>
        <w:t>van de MR-leden</w:t>
      </w:r>
      <w:r w:rsidRPr="000B2DDE">
        <w:rPr>
          <w:rFonts w:ascii="Verdana" w:eastAsiaTheme="minorEastAsia" w:hAnsi="Verdana"/>
          <w:sz w:val="20"/>
          <w:szCs w:val="20"/>
        </w:rPr>
        <w:t xml:space="preserve">. De MR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 xml:space="preserve">het periodiek aftreden van een lid hiertoe een verkiezingscommissie in. De MR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xml:space="preserve">. Ook bepaalt de MR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7D400660"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6E7573" w:rsidRPr="000B2DDE">
        <w:rPr>
          <w:rFonts w:ascii="Verdana" w:eastAsiaTheme="minorEastAsia" w:hAnsi="Verdana"/>
          <w:sz w:val="20"/>
          <w:szCs w:val="20"/>
        </w:rPr>
        <w:t>,</w:t>
      </w:r>
      <w:r w:rsidR="00913672" w:rsidRPr="000B2DDE">
        <w:rPr>
          <w:rFonts w:ascii="Verdana" w:eastAsiaTheme="minorEastAsia" w:hAnsi="Verdana"/>
          <w:sz w:val="20"/>
          <w:szCs w:val="20"/>
        </w:rPr>
        <w:t xml:space="preserve"> ouder </w:t>
      </w:r>
      <w:r w:rsidR="006E7573" w:rsidRPr="000B2DDE">
        <w:rPr>
          <w:rFonts w:ascii="Verdana" w:eastAsiaTheme="minorEastAsia" w:hAnsi="Verdana"/>
          <w:sz w:val="20"/>
          <w:szCs w:val="20"/>
        </w:rPr>
        <w:t>of leerling zijn,</w:t>
      </w:r>
      <w:r w:rsidR="00913672" w:rsidRPr="000B2DDE">
        <w:rPr>
          <w:rFonts w:ascii="Verdana" w:eastAsiaTheme="minorEastAsia" w:hAnsi="Verdana"/>
          <w:sz w:val="20"/>
          <w:szCs w:val="20"/>
        </w:rPr>
        <w:t xml:space="preserve"> mogen zich kandidaat stellen voor de MR.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personeel</w:t>
      </w:r>
      <w:r w:rsidR="00CB1165" w:rsidRPr="000B2DDE">
        <w:rPr>
          <w:rFonts w:ascii="Verdana" w:eastAsiaTheme="minorEastAsia" w:hAnsi="Verdana"/>
          <w:sz w:val="20"/>
          <w:szCs w:val="20"/>
        </w:rPr>
        <w:t>slid</w:t>
      </w:r>
      <w:r w:rsidR="006E7573"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ouder </w:t>
      </w:r>
      <w:r w:rsidR="006E7573" w:rsidRPr="000B2DDE">
        <w:rPr>
          <w:rFonts w:ascii="Verdana" w:eastAsiaTheme="minorEastAsia" w:hAnsi="Verdana"/>
          <w:sz w:val="20"/>
          <w:szCs w:val="20"/>
        </w:rPr>
        <w:t xml:space="preserve">of leerling </w:t>
      </w:r>
      <w:r w:rsidR="00913672" w:rsidRPr="000B2DDE">
        <w:rPr>
          <w:rFonts w:ascii="Verdana" w:eastAsiaTheme="minorEastAsia" w:hAnsi="Verdana"/>
          <w:sz w:val="20"/>
          <w:szCs w:val="20"/>
        </w:rPr>
        <w:t>zijn, mogen stemmen op één van de kandidaten voor de MR.</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77777777"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kunnen zich in deze periode kandidaat stellen voor de MR. Zij kunnen bij hun aanmelding een korte motivatie meesturen. </w:t>
      </w:r>
    </w:p>
    <w:p w14:paraId="177BCE99" w14:textId="6F5A5C2E"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9575BB">
        <w:rPr>
          <w:rFonts w:ascii="Verdana" w:eastAsiaTheme="minorEastAsia" w:hAnsi="Verdana"/>
          <w:color w:val="00B0F0"/>
          <w:sz w:val="20"/>
          <w:szCs w:val="20"/>
        </w:rPr>
        <w:t xml:space="preserve">2 schoolweken </w:t>
      </w:r>
      <w:r w:rsidRPr="000B2DDE">
        <w:rPr>
          <w:rFonts w:ascii="Verdana" w:eastAsiaTheme="minorEastAsia" w:hAnsi="Verdana"/>
          <w:sz w:val="20"/>
          <w:szCs w:val="20"/>
        </w:rPr>
        <w:t>na afloop van de kandidaatstellingsperiode informeert de MR het personeel, de ouders, de leerlingen 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269EB691"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 </w:t>
      </w:r>
      <w:r w:rsidR="00D343BE" w:rsidRPr="000B2DDE">
        <w:rPr>
          <w:rFonts w:ascii="Verdana" w:eastAsiaTheme="minorEastAsia" w:hAnsi="Verdana"/>
          <w:sz w:val="20"/>
          <w:szCs w:val="20"/>
        </w:rPr>
        <w:t>stemmen op kandidaten voor de personeelsgeleding</w:t>
      </w:r>
      <w:r w:rsidR="00EB1C75" w:rsidRPr="000B2DDE">
        <w:rPr>
          <w:rFonts w:ascii="Verdana" w:eastAsiaTheme="minorEastAsia" w:hAnsi="Verdana"/>
          <w:sz w:val="20"/>
          <w:szCs w:val="20"/>
        </w:rPr>
        <w:t xml:space="preserve">, </w:t>
      </w:r>
      <w:r w:rsidR="00D343BE" w:rsidRPr="000B2DDE">
        <w:rPr>
          <w:rFonts w:ascii="Verdana" w:eastAsiaTheme="minorEastAsia" w:hAnsi="Verdana"/>
          <w:sz w:val="20"/>
          <w:szCs w:val="20"/>
        </w:rPr>
        <w:t>ouders op kandidaten voor de oudergeleding</w:t>
      </w:r>
      <w:r w:rsidR="00EB1C75" w:rsidRPr="000B2DDE">
        <w:rPr>
          <w:rFonts w:ascii="Verdana" w:eastAsiaTheme="minorEastAsia" w:hAnsi="Verdana"/>
          <w:sz w:val="20"/>
          <w:szCs w:val="20"/>
        </w:rPr>
        <w:t xml:space="preserve"> en leerlingen op kandidaten voor de </w:t>
      </w:r>
      <w:proofErr w:type="spellStart"/>
      <w:r w:rsidR="00EB1C75" w:rsidRPr="000B2DDE">
        <w:rPr>
          <w:rFonts w:ascii="Verdana" w:eastAsiaTheme="minorEastAsia" w:hAnsi="Verdana"/>
          <w:sz w:val="20"/>
          <w:szCs w:val="20"/>
        </w:rPr>
        <w:t>leerlinggeleding</w:t>
      </w:r>
      <w:proofErr w:type="spellEnd"/>
      <w:r w:rsidR="00D343BE" w:rsidRPr="000B2DDE">
        <w:rPr>
          <w:rFonts w:ascii="Verdana" w:eastAsiaTheme="minorEastAsia" w:hAnsi="Verdana"/>
          <w:sz w:val="20"/>
          <w:szCs w:val="20"/>
        </w:rPr>
        <w:t xml:space="preserve">. </w:t>
      </w:r>
    </w:p>
    <w:p w14:paraId="5B19B7D2" w14:textId="77777777" w:rsidR="00E13FF9" w:rsidRPr="000B2DDE" w:rsidRDefault="00E13FF9" w:rsidP="00E13FF9">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04E6C7FA"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9575BB">
        <w:rPr>
          <w:rFonts w:ascii="Verdana" w:eastAsiaTheme="minorEastAsia" w:hAnsi="Verdana"/>
          <w:color w:val="00B0F0"/>
          <w:sz w:val="20"/>
          <w:szCs w:val="20"/>
        </w:rPr>
        <w:t xml:space="preserve">2 </w:t>
      </w:r>
      <w:r w:rsidR="5FBA442D" w:rsidRPr="009575BB">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 xml:space="preserve">maakt de MR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 de leerlingen 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36E3165A"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 MR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611A6A50"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MR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6E7573" w:rsidRPr="000B2DDE">
        <w:rPr>
          <w:rFonts w:ascii="Verdana" w:eastAsiaTheme="minorEastAsia" w:hAnsi="Verdana"/>
          <w:sz w:val="20"/>
          <w:szCs w:val="20"/>
        </w:rPr>
        <w:t>, de leerlingen</w:t>
      </w:r>
      <w:r w:rsidRPr="000B2DDE">
        <w:rPr>
          <w:rFonts w:ascii="Verdana" w:eastAsiaTheme="minorEastAsia" w:hAnsi="Verdana"/>
          <w:sz w:val="20"/>
          <w:szCs w:val="20"/>
        </w:rPr>
        <w:t xml:space="preserve"> 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3F3503">
        <w:rPr>
          <w:rFonts w:ascii="Verdana" w:eastAsiaTheme="minorEastAsia" w:hAnsi="Verdana"/>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7B1716BD"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zittingsduur van de leden van de MR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 xml:space="preserve">treedt een MR-lid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6FA8225D"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 xml:space="preserve">voert namens het bevoegd gezag de besprekingen met de MR. </w:t>
      </w:r>
      <w:r w:rsidR="2845DD91" w:rsidRPr="000B2DDE">
        <w:rPr>
          <w:rFonts w:ascii="Verdana" w:eastAsiaTheme="minorEastAsia" w:hAnsi="Verdana"/>
          <w:color w:val="00B0F0"/>
          <w:sz w:val="20"/>
          <w:szCs w:val="20"/>
        </w:rPr>
        <w:t>[</w:t>
      </w:r>
      <w:r w:rsidR="007643C7" w:rsidRPr="000B2DDE">
        <w:rPr>
          <w:rFonts w:ascii="Verdana" w:eastAsiaTheme="minorEastAsia" w:hAnsi="Verdana"/>
          <w:color w:val="00B0F0"/>
          <w:sz w:val="20"/>
          <w:szCs w:val="20"/>
        </w:rPr>
        <w:t>Eventuele uitzonderingen waarbij het bevoegd gezag zelf de besprekingen voert met de MR worden hier vermeld].</w:t>
      </w:r>
    </w:p>
    <w:p w14:paraId="416600CF" w14:textId="0769F75A"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de informatie aan de MR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56BAB8BF"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en de MR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5BE24BFE"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 de vergadering aan de leden van de MR.</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359D379D"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 MR</w:t>
      </w:r>
      <w:r w:rsidRPr="000B2DDE">
        <w:rPr>
          <w:rFonts w:ascii="Verdana" w:eastAsiaTheme="minorEastAsia" w:hAnsi="Verdana"/>
          <w:sz w:val="20"/>
          <w:szCs w:val="20"/>
        </w:rPr>
        <w:t xml:space="preserve"> zijn voorgelegd.</w:t>
      </w:r>
    </w:p>
    <w:p w14:paraId="4CD024A9" w14:textId="6B6B5ABF"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7327D5C5"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gemotiveerd verzoek van de MR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7F0346E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Bevoegdheden themaraad</w:t>
      </w:r>
      <w:r w:rsidR="00F336C0" w:rsidRPr="000B2DDE">
        <w:rPr>
          <w:rFonts w:ascii="Verdana" w:eastAsiaTheme="minorEastAsia" w:hAnsi="Verdana"/>
          <w:b/>
          <w:bCs/>
          <w:sz w:val="20"/>
          <w:szCs w:val="20"/>
        </w:rPr>
        <w:t xml:space="preserve"> en deelraad</w:t>
      </w:r>
    </w:p>
    <w:p w14:paraId="14EBB9D5" w14:textId="00EA92BF" w:rsidR="008D0952" w:rsidRPr="000B2DDE" w:rsidRDefault="0091367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themaraad is ingesteld, wordt in dit artikel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welke bevoegdheden </w:t>
      </w:r>
      <w:r w:rsidR="008D0952"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8D0952" w:rsidRPr="000B2DDE">
        <w:rPr>
          <w:rFonts w:ascii="Verdana" w:eastAsiaTheme="minorEastAsia" w:hAnsi="Verdana"/>
          <w:sz w:val="20"/>
          <w:szCs w:val="20"/>
        </w:rPr>
        <w:t xml:space="preserve">medezeggenschapsraad aan de </w:t>
      </w:r>
      <w:r w:rsidRPr="000B2DDE">
        <w:rPr>
          <w:rFonts w:ascii="Verdana" w:eastAsiaTheme="minorEastAsia" w:hAnsi="Verdana"/>
          <w:sz w:val="20"/>
          <w:szCs w:val="20"/>
        </w:rPr>
        <w:t xml:space="preserve">themaraad </w:t>
      </w:r>
      <w:r w:rsidR="008D0952" w:rsidRPr="000B2DDE">
        <w:rPr>
          <w:rFonts w:ascii="Verdana" w:eastAsiaTheme="minorEastAsia" w:hAnsi="Verdana"/>
          <w:sz w:val="20"/>
          <w:szCs w:val="20"/>
        </w:rPr>
        <w:t>worden overgedragen.</w:t>
      </w:r>
      <w:r w:rsidR="000230A3">
        <w:rPr>
          <w:rFonts w:ascii="Verdana" w:eastAsiaTheme="minorEastAsia" w:hAnsi="Verdana"/>
          <w:sz w:val="20"/>
          <w:szCs w:val="20"/>
        </w:rPr>
        <w:t xml:space="preserve"> </w:t>
      </w:r>
      <w:r w:rsidR="008D0952" w:rsidRPr="000B2DDE">
        <w:rPr>
          <w:rFonts w:ascii="Verdana" w:eastAsiaTheme="minorEastAsia" w:hAnsi="Verdana"/>
          <w:sz w:val="20"/>
          <w:szCs w:val="20"/>
        </w:rPr>
        <w:t xml:space="preserve">Als er een deelraad is ingesteld, wordt in dit artikel </w:t>
      </w:r>
      <w:r w:rsidR="007643C7" w:rsidRPr="000B2DDE">
        <w:rPr>
          <w:rFonts w:ascii="Verdana" w:eastAsiaTheme="minorEastAsia" w:hAnsi="Verdana"/>
          <w:sz w:val="20"/>
          <w:szCs w:val="20"/>
        </w:rPr>
        <w:t>vastgelegd</w:t>
      </w:r>
      <w:r w:rsidR="008D0952" w:rsidRPr="000B2DDE">
        <w:rPr>
          <w:rFonts w:ascii="Verdana" w:eastAsiaTheme="minorEastAsia" w:hAnsi="Verdana"/>
          <w:sz w:val="20"/>
          <w:szCs w:val="20"/>
        </w:rPr>
        <w:t xml:space="preserve"> in welke bevoegdheden van de medezeggenschapsraad de deelraad treedt.</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4D3F284A"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 xml:space="preserve">van de MR-vergadering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6E7573" w:rsidRPr="000B2DDE">
        <w:rPr>
          <w:rFonts w:ascii="Verdana" w:eastAsiaTheme="minorEastAsia" w:hAnsi="Verdana"/>
          <w:sz w:val="20"/>
          <w:szCs w:val="20"/>
        </w:rPr>
        <w:t>,</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en leerlingen.</w:t>
      </w:r>
    </w:p>
    <w:p w14:paraId="54F478DB" w14:textId="2A888065"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 MR stelt jaarlijks een verslag van zijn werkzaamheden vast en maakt dit bekend aan personeelsleden</w:t>
      </w:r>
      <w:r w:rsidR="006E7573" w:rsidRPr="000B2DDE">
        <w:rPr>
          <w:rFonts w:ascii="Verdana" w:eastAsiaTheme="minorEastAsia" w:hAnsi="Verdana"/>
          <w:sz w:val="20"/>
          <w:szCs w:val="20"/>
        </w:rPr>
        <w:t>, ouders</w:t>
      </w:r>
      <w:r w:rsidR="007643C7" w:rsidRPr="000B2DDE">
        <w:rPr>
          <w:rFonts w:ascii="Verdana" w:eastAsiaTheme="minorEastAsia" w:hAnsi="Verdana"/>
          <w:sz w:val="20"/>
          <w:szCs w:val="20"/>
        </w:rPr>
        <w:t xml:space="preserve">, </w:t>
      </w:r>
      <w:r w:rsidR="006E7573" w:rsidRPr="000B2DDE">
        <w:rPr>
          <w:rFonts w:ascii="Verdana" w:eastAsiaTheme="minorEastAsia" w:hAnsi="Verdana"/>
          <w:sz w:val="20"/>
          <w:szCs w:val="20"/>
        </w:rPr>
        <w:t>leerlingen</w:t>
      </w:r>
      <w:r w:rsidR="00CE2288" w:rsidRPr="000B2DDE">
        <w:rPr>
          <w:rFonts w:ascii="Verdana" w:eastAsiaTheme="minorEastAsia" w:hAnsi="Verdana"/>
          <w:sz w:val="20"/>
          <w:szCs w:val="20"/>
        </w:rPr>
        <w:t xml:space="preserve"> en het bevoegd gezag.</w:t>
      </w:r>
    </w:p>
    <w:p w14:paraId="41CD41AD" w14:textId="33D719C0"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 MR biedt personeelsleden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ouders </w:t>
      </w:r>
      <w:r w:rsidR="007643C7" w:rsidRPr="000B2DDE">
        <w:rPr>
          <w:rFonts w:ascii="Verdana" w:eastAsiaTheme="minorEastAsia" w:hAnsi="Verdana"/>
          <w:sz w:val="20"/>
          <w:szCs w:val="20"/>
        </w:rPr>
        <w:t xml:space="preserve">en leerlingen 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bespreekt de voorzitter dit met de MR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wordt uitgenodigd voor de vergadering, tenzij de MR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30D891E8"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de MR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ouders </w:t>
      </w:r>
      <w:r w:rsidR="006E7573" w:rsidRPr="000B2DDE">
        <w:rPr>
          <w:rFonts w:ascii="Verdana" w:eastAsiaTheme="minorEastAsia" w:hAnsi="Verdana"/>
          <w:sz w:val="20"/>
          <w:szCs w:val="20"/>
        </w:rPr>
        <w:t xml:space="preserve">en leerlingen </w:t>
      </w:r>
      <w:r w:rsidRPr="000B2DDE">
        <w:rPr>
          <w:rFonts w:ascii="Verdana" w:eastAsiaTheme="minorEastAsia" w:hAnsi="Verdana"/>
          <w:sz w:val="20"/>
          <w:szCs w:val="20"/>
        </w:rPr>
        <w:t>en hen kan raadplegen.</w:t>
      </w:r>
    </w:p>
    <w:p w14:paraId="69874279" w14:textId="0D89CC93"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de school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toegankelijke webpagina over de MR </w:t>
      </w:r>
      <w:r w:rsidR="000C607F" w:rsidRPr="000B2DDE">
        <w:rPr>
          <w:rFonts w:ascii="Verdana" w:eastAsiaTheme="minorEastAsia" w:hAnsi="Verdana"/>
          <w:sz w:val="20"/>
          <w:szCs w:val="20"/>
        </w:rPr>
        <w:t>staat, bereikbaar via de homepage. Deze pagina wordt op verzoek van de MR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69F41914"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informatie die de MR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De MR mag hierover communiceren met</w:t>
      </w:r>
      <w:r w:rsidRPr="000B2DDE">
        <w:rPr>
          <w:rFonts w:ascii="Verdana" w:eastAsiaTheme="minorEastAsia" w:hAnsi="Verdana"/>
          <w:sz w:val="20"/>
          <w:szCs w:val="20"/>
        </w:rPr>
        <w:t xml:space="preserve"> alle bij de </w:t>
      </w:r>
      <w:r w:rsidR="007F18C4" w:rsidRPr="000B2DDE">
        <w:rPr>
          <w:rFonts w:ascii="Verdana" w:eastAsiaTheme="minorEastAsia" w:hAnsi="Verdana"/>
          <w:sz w:val="20"/>
          <w:szCs w:val="20"/>
        </w:rPr>
        <w:t>school</w:t>
      </w:r>
      <w:r w:rsidRPr="000B2DDE">
        <w:rPr>
          <w:rFonts w:ascii="Verdana" w:eastAsiaTheme="minorEastAsia" w:hAnsi="Verdana"/>
          <w:sz w:val="20"/>
          <w:szCs w:val="20"/>
        </w:rPr>
        <w:t xml:space="preserve"> 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7F64B175"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vergaderingen van de MR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personeelsleden</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en leerlingen</w:t>
      </w:r>
      <w:r w:rsidRPr="000B2DDE">
        <w:rPr>
          <w:rFonts w:ascii="Verdana" w:eastAsiaTheme="minorEastAsia" w:hAnsi="Verdana"/>
          <w:sz w:val="20"/>
          <w:szCs w:val="20"/>
        </w:rPr>
        <w:t xml:space="preserve"> 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34FED59A"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De MR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532AAC82"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xml:space="preserve">. De MR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16988C1A"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het lidmaatschap van de </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betrokkenheid bij de</w:t>
      </w:r>
      <w:r w:rsidRPr="000B2DDE">
        <w:rPr>
          <w:rFonts w:ascii="Verdana" w:eastAsiaTheme="minorEastAsia" w:hAnsi="Verdana"/>
          <w:sz w:val="20"/>
          <w:szCs w:val="20"/>
        </w:rPr>
        <w:t xml:space="preserve"> </w:t>
      </w:r>
      <w:r w:rsidR="00D878F5" w:rsidRPr="000B2DDE">
        <w:rPr>
          <w:rFonts w:ascii="Verdana" w:eastAsiaTheme="minorEastAsia" w:hAnsi="Verdana"/>
          <w:sz w:val="20"/>
          <w:szCs w:val="20"/>
        </w:rPr>
        <w:t>school</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225A1C30"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 xml:space="preserve">g, de MR of </w:t>
      </w:r>
      <w:r w:rsidRPr="000B2DDE">
        <w:rPr>
          <w:rFonts w:ascii="Verdana" w:eastAsiaTheme="minorEastAsia" w:hAnsi="Verdana"/>
          <w:sz w:val="20"/>
          <w:szCs w:val="20"/>
        </w:rPr>
        <w:t xml:space="preserve">een geleding van de MR </w:t>
      </w:r>
      <w:r w:rsidR="000C607F" w:rsidRPr="000B2DDE">
        <w:rPr>
          <w:rFonts w:ascii="Verdana" w:eastAsiaTheme="minorEastAsia" w:hAnsi="Verdana"/>
          <w:sz w:val="20"/>
          <w:szCs w:val="20"/>
        </w:rPr>
        <w:t>kan de Landelijke Commissie Geschillen WMS (LCG WMS) een geschil behandelen. Dit gebeurt volgens het reglement van de LCG WMS. Het gaat om geschillen tussen het bevoegd gezag en de MR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3F3503">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4EE732BD" w14:textId="3394D06C" w:rsidR="00913672" w:rsidRPr="000B2DDE" w:rsidRDefault="00913672" w:rsidP="000C607F">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7C7798B9" w14:textId="77777777" w:rsidR="006E7573" w:rsidRPr="000B2DDE" w:rsidRDefault="006E7573" w:rsidP="006E7573">
      <w:pPr>
        <w:rPr>
          <w:rFonts w:ascii="Verdana" w:hAnsi="Verdana"/>
        </w:rPr>
      </w:pPr>
    </w:p>
    <w:p w14:paraId="26FCC375" w14:textId="77777777" w:rsidR="006E7573" w:rsidRPr="000B2DDE" w:rsidRDefault="006E7573" w:rsidP="006E7573">
      <w:pPr>
        <w:rPr>
          <w:rFonts w:ascii="Verdana" w:hAnsi="Verdana"/>
        </w:rPr>
      </w:pPr>
    </w:p>
    <w:p w14:paraId="28DA5329" w14:textId="77777777" w:rsidR="006E7573" w:rsidRPr="000B2DDE" w:rsidRDefault="006E7573" w:rsidP="006E7573">
      <w:pPr>
        <w:rPr>
          <w:rFonts w:ascii="Verdana" w:hAnsi="Verdana"/>
        </w:rPr>
      </w:pPr>
    </w:p>
    <w:p w14:paraId="6D314B9F" w14:textId="77777777" w:rsidR="006E7573" w:rsidRPr="000B2DDE" w:rsidRDefault="006E7573" w:rsidP="006E7573">
      <w:pPr>
        <w:rPr>
          <w:rFonts w:ascii="Verdana" w:hAnsi="Verdana"/>
        </w:rPr>
      </w:pPr>
    </w:p>
    <w:p w14:paraId="0056E92E" w14:textId="77777777" w:rsidR="006E7573" w:rsidRPr="000B2DDE" w:rsidRDefault="006E7573" w:rsidP="006E7573">
      <w:pPr>
        <w:rPr>
          <w:rFonts w:ascii="Verdana" w:hAnsi="Verdana"/>
        </w:rPr>
      </w:pPr>
    </w:p>
    <w:p w14:paraId="1D3560EF" w14:textId="77777777" w:rsidR="006E7573" w:rsidRPr="000B2DDE" w:rsidRDefault="006E7573" w:rsidP="006E7573">
      <w:pPr>
        <w:rPr>
          <w:rFonts w:ascii="Verdana" w:hAnsi="Verdana"/>
        </w:rPr>
      </w:pPr>
    </w:p>
    <w:p w14:paraId="11788554" w14:textId="47705FD8"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Aanvullende afspraken tussen bevoegd gezag en MR</w:t>
      </w:r>
    </w:p>
    <w:p w14:paraId="11C787C0" w14:textId="0304587C" w:rsidR="00B57721" w:rsidRPr="000B2DDE" w:rsidRDefault="00B57721" w:rsidP="00B57721">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M</w:t>
      </w:r>
      <w:r w:rsidRPr="00174019">
        <w:rPr>
          <w:rFonts w:ascii="Verdana" w:eastAsiaTheme="minorEastAsia" w:hAnsi="Verdana"/>
          <w:sz w:val="20"/>
          <w:szCs w:val="20"/>
        </w:rPr>
        <w:t>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2495FCAE"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Tijdelijke vervanging MR-leden</w:t>
      </w:r>
    </w:p>
    <w:p w14:paraId="16120B0E" w14:textId="14633A75"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70FE78DE"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4C353A9C"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MR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7A399E63"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Uitsluiting van leden van de MR</w:t>
      </w:r>
    </w:p>
    <w:p w14:paraId="1EFB881B" w14:textId="101883A3"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 MR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09D1B278"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497EC411"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het functioneren van de MR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790EDA05"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de MR vaststelt dat een lid zijn verplichtingen niet nakomt, </w:t>
      </w:r>
      <w:r w:rsidR="00913672" w:rsidRPr="000B2DDE">
        <w:rPr>
          <w:rFonts w:ascii="Verdana" w:eastAsiaTheme="minorEastAsia" w:hAnsi="Verdana"/>
          <w:sz w:val="20"/>
          <w:szCs w:val="20"/>
        </w:rPr>
        <w:t xml:space="preserve">kan de MR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 MR.</w:t>
      </w:r>
    </w:p>
    <w:p w14:paraId="04A25EAD" w14:textId="54B4A63A"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 MR.</w:t>
      </w:r>
    </w:p>
    <w:p w14:paraId="7DD4466F" w14:textId="7EFAF122"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Voordat de MR een besluit neemt als bedoeld in lid 3, overlegt de MR, voor zover mogelijk en met inachtneming van de vertrouwelijkheid van gegevens, met de geleding die het betrokken lid heeft gekozen.</w:t>
      </w:r>
    </w:p>
    <w:p w14:paraId="74A3C2BE" w14:textId="77777777" w:rsidR="00C72701" w:rsidRDefault="00C72701" w:rsidP="00C72701">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4972D8A0" w14:textId="247F3249" w:rsidR="00C72701" w:rsidRPr="00BF61F6" w:rsidRDefault="00C72701" w:rsidP="00C72701">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MR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12FA9B54"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 MR en het uitgesloten lid een gesprek over de terugkeer in de MR.</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4750B894"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MR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33751F8D"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MR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607C2F7B"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MR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68B5580F" w14:textId="1736589A" w:rsidR="001859F1" w:rsidRPr="000B2DDE" w:rsidRDefault="001859F1" w:rsidP="001859F1">
      <w:pPr>
        <w:spacing w:after="0" w:line="276" w:lineRule="auto"/>
        <w:rPr>
          <w:rFonts w:ascii="Verdana" w:eastAsiaTheme="minorEastAsia" w:hAnsi="Verdana"/>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25E25846" w14:textId="77777777" w:rsidR="001859F1" w:rsidRPr="000B2DDE" w:rsidRDefault="001859F1" w:rsidP="7729D1F0">
      <w:pPr>
        <w:spacing w:after="0" w:line="276" w:lineRule="auto"/>
        <w:rPr>
          <w:rFonts w:ascii="Verdana" w:eastAsiaTheme="minorEastAsia" w:hAnsi="Verdana"/>
          <w:b/>
          <w:bCs/>
          <w:sz w:val="20"/>
          <w:szCs w:val="20"/>
        </w:rPr>
      </w:pPr>
    </w:p>
    <w:p w14:paraId="48D66EF0" w14:textId="3D514C8A" w:rsidR="00E61419" w:rsidRPr="000B2DDE" w:rsidRDefault="72B83CA7"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1859F1" w:rsidRPr="000B2DDE">
        <w:rPr>
          <w:rFonts w:ascii="Verdana" w:eastAsiaTheme="minorEastAsia" w:hAnsi="Verdana"/>
          <w:b/>
          <w:bCs/>
          <w:sz w:val="20"/>
          <w:szCs w:val="20"/>
        </w:rPr>
        <w:t>20</w:t>
      </w:r>
      <w:r w:rsidR="00E61419" w:rsidRPr="000B2DDE">
        <w:rPr>
          <w:rFonts w:ascii="Verdana" w:hAnsi="Verdana"/>
          <w:sz w:val="20"/>
          <w:szCs w:val="20"/>
        </w:rPr>
        <w:tab/>
      </w:r>
      <w:r w:rsidRPr="000B2DDE">
        <w:rPr>
          <w:rFonts w:ascii="Verdana" w:eastAsiaTheme="minorEastAsia" w:hAnsi="Verdana"/>
          <w:b/>
          <w:bCs/>
          <w:sz w:val="20"/>
          <w:szCs w:val="20"/>
        </w:rPr>
        <w:t>Overleg raad van toezicht en MR</w:t>
      </w:r>
    </w:p>
    <w:p w14:paraId="67CCB7D0" w14:textId="788F7D4E" w:rsidR="00E61419" w:rsidRPr="000B2DDE" w:rsidRDefault="72B83CA7" w:rsidP="49220904">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[Dit </w:t>
      </w:r>
      <w:r w:rsidR="008F2111" w:rsidRPr="000B2DDE">
        <w:rPr>
          <w:rFonts w:ascii="Verdana" w:eastAsiaTheme="minorEastAsia" w:hAnsi="Verdana"/>
          <w:color w:val="00B0F0"/>
          <w:sz w:val="20"/>
          <w:szCs w:val="20"/>
        </w:rPr>
        <w:t xml:space="preserve">artikel </w:t>
      </w:r>
      <w:r w:rsidRPr="000B2DDE">
        <w:rPr>
          <w:rFonts w:ascii="Verdana" w:eastAsiaTheme="minorEastAsia" w:hAnsi="Verdana"/>
          <w:color w:val="00B0F0"/>
          <w:sz w:val="20"/>
          <w:szCs w:val="20"/>
        </w:rPr>
        <w:t xml:space="preserve">is alleen van toepassing </w:t>
      </w:r>
      <w:r w:rsidR="001859F1" w:rsidRPr="000B2DDE">
        <w:rPr>
          <w:rFonts w:ascii="Verdana" w:eastAsiaTheme="minorEastAsia" w:hAnsi="Verdana"/>
          <w:color w:val="00B0F0"/>
          <w:sz w:val="20"/>
          <w:szCs w:val="20"/>
        </w:rPr>
        <w:t>als</w:t>
      </w:r>
      <w:r w:rsidRPr="000B2DDE">
        <w:rPr>
          <w:rFonts w:ascii="Verdana" w:eastAsiaTheme="minorEastAsia" w:hAnsi="Verdana"/>
          <w:color w:val="00B0F0"/>
          <w:sz w:val="20"/>
          <w:szCs w:val="20"/>
        </w:rPr>
        <w:t xml:space="preserve"> de school een </w:t>
      </w:r>
      <w:proofErr w:type="spellStart"/>
      <w:r w:rsidRPr="000B2DDE">
        <w:rPr>
          <w:rFonts w:ascii="Verdana" w:eastAsiaTheme="minorEastAsia" w:hAnsi="Verdana"/>
          <w:color w:val="00B0F0"/>
          <w:sz w:val="20"/>
          <w:szCs w:val="20"/>
        </w:rPr>
        <w:t>eenpitter</w:t>
      </w:r>
      <w:proofErr w:type="spellEnd"/>
      <w:r w:rsidRPr="000B2DDE">
        <w:rPr>
          <w:rFonts w:ascii="Verdana" w:eastAsiaTheme="minorEastAsia" w:hAnsi="Verdana"/>
          <w:color w:val="00B0F0"/>
          <w:sz w:val="20"/>
          <w:szCs w:val="20"/>
        </w:rPr>
        <w:t xml:space="preserve"> </w:t>
      </w:r>
      <w:r w:rsidR="008F2111" w:rsidRPr="000B2DDE">
        <w:rPr>
          <w:rFonts w:ascii="Verdana" w:eastAsiaTheme="minorEastAsia" w:hAnsi="Verdana"/>
          <w:color w:val="00B0F0"/>
          <w:sz w:val="20"/>
          <w:szCs w:val="20"/>
        </w:rPr>
        <w:t>is</w:t>
      </w:r>
      <w:r w:rsidRPr="000B2DDE">
        <w:rPr>
          <w:rFonts w:ascii="Verdana" w:eastAsiaTheme="minorEastAsia" w:hAnsi="Verdana"/>
          <w:color w:val="00B0F0"/>
          <w:sz w:val="20"/>
          <w:szCs w:val="20"/>
        </w:rPr>
        <w:t xml:space="preserve">. </w:t>
      </w:r>
      <w:r w:rsidR="008F2111" w:rsidRPr="000B2DDE">
        <w:rPr>
          <w:rFonts w:ascii="Verdana" w:eastAsiaTheme="minorEastAsia" w:hAnsi="Verdana"/>
          <w:color w:val="00B0F0"/>
          <w:sz w:val="20"/>
          <w:szCs w:val="20"/>
        </w:rPr>
        <w:t xml:space="preserve">Als </w:t>
      </w:r>
      <w:r w:rsidRPr="000B2DDE">
        <w:rPr>
          <w:rFonts w:ascii="Verdana" w:eastAsiaTheme="minorEastAsia" w:hAnsi="Verdana"/>
          <w:color w:val="00B0F0"/>
          <w:sz w:val="20"/>
          <w:szCs w:val="20"/>
        </w:rPr>
        <w:t xml:space="preserve">er meerdere scholen binnen het schoolbestuur zijn, </w:t>
      </w:r>
      <w:r w:rsidR="001859F1" w:rsidRPr="000B2DDE">
        <w:rPr>
          <w:rFonts w:ascii="Verdana" w:eastAsiaTheme="minorEastAsia" w:hAnsi="Verdana"/>
          <w:color w:val="00B0F0"/>
          <w:sz w:val="20"/>
          <w:szCs w:val="20"/>
        </w:rPr>
        <w:t xml:space="preserve">voert de GMR </w:t>
      </w:r>
      <w:r w:rsidR="008F2111" w:rsidRPr="000B2DDE">
        <w:rPr>
          <w:rFonts w:ascii="Verdana" w:eastAsiaTheme="minorEastAsia" w:hAnsi="Verdana"/>
          <w:color w:val="00B0F0"/>
          <w:sz w:val="20"/>
          <w:szCs w:val="20"/>
        </w:rPr>
        <w:t xml:space="preserve">dit </w:t>
      </w:r>
      <w:r w:rsidR="001859F1" w:rsidRPr="000B2DDE">
        <w:rPr>
          <w:rFonts w:ascii="Verdana" w:eastAsiaTheme="minorEastAsia" w:hAnsi="Verdana"/>
          <w:color w:val="00B0F0"/>
          <w:sz w:val="20"/>
          <w:szCs w:val="20"/>
        </w:rPr>
        <w:t>overleg en kan dit artikel worden verwijderd.]</w:t>
      </w:r>
    </w:p>
    <w:p w14:paraId="08227ECC" w14:textId="72F22924" w:rsidR="00E61419" w:rsidRPr="000B2DDE" w:rsidRDefault="01068407" w:rsidP="49220904">
      <w:pPr>
        <w:spacing w:after="0" w:line="276" w:lineRule="auto"/>
        <w:rPr>
          <w:rFonts w:ascii="Verdana" w:eastAsiaTheme="minorEastAsia" w:hAnsi="Verdana"/>
          <w:sz w:val="20"/>
          <w:szCs w:val="20"/>
        </w:rPr>
      </w:pPr>
      <w:r w:rsidRPr="000B2DDE">
        <w:rPr>
          <w:rFonts w:ascii="Verdana" w:eastAsiaTheme="minorEastAsia" w:hAnsi="Verdana"/>
          <w:sz w:val="20"/>
          <w:szCs w:val="20"/>
        </w:rPr>
        <w:t>De raad van toezicht en de MR overleggen ten minste tweemaal per jaar over de algemene gang van zaken binnen</w:t>
      </w:r>
      <w:r w:rsidR="001859F1" w:rsidRPr="000B2DDE">
        <w:rPr>
          <w:rFonts w:ascii="Verdana" w:eastAsiaTheme="minorEastAsia" w:hAnsi="Verdana"/>
          <w:sz w:val="20"/>
          <w:szCs w:val="20"/>
        </w:rPr>
        <w:t xml:space="preserve"> het schoolbestuur</w:t>
      </w:r>
      <w:r w:rsidRPr="000B2DDE">
        <w:rPr>
          <w:rFonts w:ascii="Verdana" w:eastAsiaTheme="minorEastAsia" w:hAnsi="Verdana"/>
          <w:sz w:val="20"/>
          <w:szCs w:val="20"/>
        </w:rPr>
        <w:t>.</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Het overleg wordt in gezamenlijkheid voorbereid, waarbij beide partijen agendapunten kunnen aandragen.</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Indien van toepassing, maakt de MR gebruik van </w:t>
      </w:r>
      <w:r w:rsidR="005159D6" w:rsidRPr="000B2DDE">
        <w:rPr>
          <w:rFonts w:ascii="Verdana" w:eastAsiaTheme="minorEastAsia" w:hAnsi="Verdana"/>
          <w:sz w:val="20"/>
          <w:szCs w:val="20"/>
        </w:rPr>
        <w:t>zijn</w:t>
      </w:r>
      <w:r w:rsidRPr="000B2DDE">
        <w:rPr>
          <w:rFonts w:ascii="Verdana" w:eastAsiaTheme="minorEastAsia" w:hAnsi="Verdana"/>
          <w:sz w:val="20"/>
          <w:szCs w:val="20"/>
        </w:rPr>
        <w:t xml:space="preserve"> recht tot het doen van een bindende voordracht voor een lid van de raad van toezicht, </w:t>
      </w:r>
      <w:r w:rsidR="005159D6" w:rsidRPr="000B2DDE">
        <w:rPr>
          <w:rFonts w:ascii="Verdana" w:eastAsiaTheme="minorEastAsia" w:hAnsi="Verdana"/>
          <w:sz w:val="20"/>
          <w:szCs w:val="20"/>
        </w:rPr>
        <w:t>volgens</w:t>
      </w:r>
      <w:r w:rsidRPr="000B2DDE">
        <w:rPr>
          <w:rFonts w:ascii="Verdana" w:eastAsiaTheme="minorEastAsia" w:hAnsi="Verdana"/>
          <w:sz w:val="20"/>
          <w:szCs w:val="20"/>
        </w:rPr>
        <w:t xml:space="preserve"> de geldende wet- en regelgeving.</w:t>
      </w:r>
    </w:p>
    <w:p w14:paraId="4385DBC4" w14:textId="77777777" w:rsidR="00FF5BCF" w:rsidRDefault="00FF5BCF" w:rsidP="49220904">
      <w:pPr>
        <w:spacing w:after="0" w:line="276" w:lineRule="auto"/>
        <w:rPr>
          <w:rFonts w:ascii="Verdana" w:eastAsiaTheme="minorEastAsia" w:hAnsi="Verdana"/>
          <w:b/>
          <w:bCs/>
          <w:sz w:val="20"/>
          <w:szCs w:val="20"/>
        </w:rPr>
      </w:pP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Pr="000B2DDE" w:rsidRDefault="000B2DDE"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3FA13B72" w14:textId="04E87E53" w:rsidR="00F02BD3" w:rsidRDefault="00F02BD3" w:rsidP="00F02BD3">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 leden 1 tot en met 4, aan welke minimale eisen de samenstelling van de</w:t>
      </w:r>
      <w:r>
        <w:rPr>
          <w:rFonts w:ascii="Verdana" w:eastAsiaTheme="minorEastAsia" w:hAnsi="Verdana"/>
          <w:sz w:val="20"/>
          <w:szCs w:val="20"/>
        </w:rPr>
        <w:t xml:space="preserve"> MR</w:t>
      </w:r>
      <w:r w:rsidRPr="000B2DDE">
        <w:rPr>
          <w:rFonts w:ascii="Verdana" w:eastAsiaTheme="minorEastAsia" w:hAnsi="Verdana"/>
          <w:sz w:val="20"/>
          <w:szCs w:val="20"/>
        </w:rPr>
        <w:t xml:space="preserve"> moet voldoen. De helft van de</w:t>
      </w:r>
      <w:r>
        <w:rPr>
          <w:rFonts w:ascii="Verdana" w:eastAsiaTheme="minorEastAsia" w:hAnsi="Verdana"/>
          <w:sz w:val="20"/>
          <w:szCs w:val="20"/>
        </w:rPr>
        <w:t xml:space="preserve"> MR</w:t>
      </w:r>
      <w:r w:rsidRPr="000B2DDE">
        <w:rPr>
          <w:rFonts w:ascii="Verdana" w:eastAsiaTheme="minorEastAsia" w:hAnsi="Verdana"/>
          <w:sz w:val="20"/>
          <w:szCs w:val="20"/>
        </w:rPr>
        <w:t xml:space="preserve"> bestaat uit personeelsleden, de andere helft uit ouders</w:t>
      </w:r>
      <w:r>
        <w:rPr>
          <w:rFonts w:ascii="Verdana" w:eastAsiaTheme="minorEastAsia" w:hAnsi="Verdana"/>
          <w:sz w:val="20"/>
          <w:szCs w:val="20"/>
        </w:rPr>
        <w:t xml:space="preserve"> en leerlingen, waarbij de aantallen ouders en leerlingen gelijk aan elkaar zijn. Als onvoldoende ouders of leerlingen bereid zijn lid te worden, kan de niet te vervullen plaats voor die zittingsperiode aan de andere groep worden toegedeeld.</w:t>
      </w:r>
      <w:r w:rsidRPr="000B2DDE">
        <w:rPr>
          <w:rFonts w:ascii="Verdana" w:eastAsiaTheme="minorEastAsia" w:hAnsi="Verdana"/>
          <w:sz w:val="20"/>
          <w:szCs w:val="20"/>
        </w:rPr>
        <w:t xml:space="preserve"> </w:t>
      </w:r>
    </w:p>
    <w:p w14:paraId="27726C1E" w14:textId="77777777" w:rsidR="00F02BD3" w:rsidRDefault="00F02BD3" w:rsidP="00F02BD3">
      <w:pPr>
        <w:spacing w:after="0" w:line="276" w:lineRule="auto"/>
        <w:rPr>
          <w:rFonts w:ascii="Verdana" w:eastAsiaTheme="minorEastAsia" w:hAnsi="Verdana"/>
          <w:sz w:val="20"/>
          <w:szCs w:val="20"/>
        </w:rPr>
      </w:pPr>
    </w:p>
    <w:p w14:paraId="6BAA7D5C" w14:textId="77777777" w:rsidR="00F02BD3" w:rsidRPr="000B2DDE" w:rsidRDefault="00F02BD3" w:rsidP="00F02BD3">
      <w:pPr>
        <w:spacing w:after="0" w:line="276" w:lineRule="auto"/>
        <w:rPr>
          <w:rFonts w:ascii="Verdana" w:eastAsiaTheme="minorEastAsia" w:hAnsi="Verdana"/>
          <w:sz w:val="20"/>
          <w:szCs w:val="20"/>
        </w:rPr>
      </w:pPr>
      <w:r w:rsidRPr="000B2DDE">
        <w:rPr>
          <w:rFonts w:ascii="Verdana" w:eastAsiaTheme="minorEastAsia" w:hAnsi="Verdana"/>
          <w:sz w:val="20"/>
          <w:szCs w:val="20"/>
        </w:rPr>
        <w:t>Het is mogelijk om de samenstelling binnen de geledingen verder te verdelen. Zo kan bijvoorbeeld worden afgesproken dat bij 3 zetels voor het personeel, 1 zetel wordt toegewezen aan het onderwijsondersteunend personeel en 2 zetels aan het onderwijzend personeel.</w:t>
      </w:r>
    </w:p>
    <w:p w14:paraId="3A695520" w14:textId="77777777" w:rsidR="00E74C49" w:rsidRDefault="00E74C49" w:rsidP="7729D1F0">
      <w:pPr>
        <w:spacing w:after="0" w:line="276" w:lineRule="auto"/>
        <w:rPr>
          <w:rFonts w:ascii="Verdana" w:eastAsiaTheme="minorEastAsia" w:hAnsi="Verdana"/>
          <w:sz w:val="20"/>
          <w:szCs w:val="20"/>
        </w:rPr>
      </w:pPr>
    </w:p>
    <w:p w14:paraId="1932A3A6" w14:textId="29A4BD36" w:rsidR="00E74C49" w:rsidRPr="000B2DDE" w:rsidRDefault="00E74C49" w:rsidP="7729D1F0">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In de MR van de instelling </w:t>
      </w:r>
      <w:r>
        <w:rPr>
          <w:rFonts w:ascii="Verdana" w:eastAsiaTheme="minorEastAsia" w:hAnsi="Verdana"/>
          <w:sz w:val="20"/>
          <w:szCs w:val="20"/>
        </w:rPr>
        <w:t xml:space="preserve">als bedoeld in artikel 1 van de WEC neemt </w:t>
      </w:r>
      <w:r w:rsidRPr="00545573">
        <w:rPr>
          <w:rFonts w:ascii="Verdana" w:eastAsiaTheme="minorEastAsia" w:hAnsi="Verdana"/>
          <w:sz w:val="20"/>
          <w:szCs w:val="20"/>
        </w:rPr>
        <w:t xml:space="preserve">een ouder </w:t>
      </w:r>
      <w:r>
        <w:rPr>
          <w:rFonts w:ascii="Verdana" w:eastAsiaTheme="minorEastAsia" w:hAnsi="Verdana"/>
          <w:sz w:val="20"/>
          <w:szCs w:val="20"/>
        </w:rPr>
        <w:t xml:space="preserve">plaats </w:t>
      </w:r>
      <w:r w:rsidRPr="00545573">
        <w:rPr>
          <w:rFonts w:ascii="Verdana" w:eastAsiaTheme="minorEastAsia" w:hAnsi="Verdana"/>
          <w:sz w:val="20"/>
          <w:szCs w:val="20"/>
        </w:rPr>
        <w:t>van een leerling die regulier onderwijs volgt met ondersteuning van die instelling. Deze ouder wordt gekozen door de ouders van deze leerlingen (artikel 3, lid 4 WMS).</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6CBB8C5E"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 xml:space="preserve">de verkiezing van de </w:t>
      </w:r>
      <w:r w:rsidR="008F2111" w:rsidRPr="000B2DDE">
        <w:rPr>
          <w:rFonts w:ascii="Verdana" w:eastAsiaTheme="minorEastAsia" w:hAnsi="Verdana"/>
          <w:sz w:val="20"/>
          <w:szCs w:val="20"/>
        </w:rPr>
        <w:t>MR-leden</w:t>
      </w:r>
      <w:r w:rsidRPr="000B2DDE">
        <w:rPr>
          <w:rFonts w:ascii="Verdana" w:eastAsiaTheme="minorEastAsia" w:hAnsi="Verdana"/>
          <w:sz w:val="20"/>
          <w:szCs w:val="20"/>
        </w:rPr>
        <w:t xml:space="preserve"> moet voldoen. Gebruikelijk is dat de MR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6E843E6E"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van MR-leden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E61419" w:rsidRPr="000B2DDE">
        <w:rPr>
          <w:rFonts w:ascii="Verdana" w:eastAsiaTheme="minorEastAsia" w:hAnsi="Verdana"/>
          <w:sz w:val="20"/>
          <w:szCs w:val="20"/>
        </w:rPr>
        <w:t xml:space="preserve"> MR </w:t>
      </w:r>
      <w:r w:rsidRPr="000B2DDE">
        <w:rPr>
          <w:rFonts w:ascii="Verdana" w:eastAsiaTheme="minorEastAsia" w:hAnsi="Verdana"/>
          <w:sz w:val="20"/>
          <w:szCs w:val="20"/>
        </w:rPr>
        <w:t xml:space="preserve">van </w:t>
      </w:r>
      <w:r w:rsidR="00717946" w:rsidRPr="000B2DDE">
        <w:rPr>
          <w:rFonts w:ascii="Verdana" w:eastAsiaTheme="minorEastAsia" w:hAnsi="Verdana"/>
          <w:sz w:val="20"/>
          <w:szCs w:val="20"/>
        </w:rPr>
        <w:t>12</w:t>
      </w:r>
      <w:r w:rsidR="00BC03F9"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717946" w:rsidRPr="000B2DDE">
        <w:rPr>
          <w:rFonts w:ascii="Verdana" w:eastAsiaTheme="minorEastAsia" w:hAnsi="Verdana"/>
          <w:sz w:val="20"/>
          <w:szCs w:val="20"/>
        </w:rPr>
        <w:t>2</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 xml:space="preserve">personeelsleden,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en 1 leerling</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553A7181" w14:textId="77777777" w:rsidR="00E61419" w:rsidRPr="000B2DDE" w:rsidRDefault="00E61419" w:rsidP="7729D1F0">
      <w:pPr>
        <w:spacing w:after="0" w:line="276" w:lineRule="auto"/>
        <w:rPr>
          <w:rFonts w:ascii="Verdana" w:eastAsiaTheme="minorEastAsia" w:hAnsi="Verdana"/>
          <w:b/>
          <w:bCs/>
          <w:sz w:val="20"/>
          <w:szCs w:val="20"/>
        </w:rPr>
      </w:pPr>
    </w:p>
    <w:p w14:paraId="3E214BF6"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9 </w:t>
      </w:r>
    </w:p>
    <w:p w14:paraId="1E6BFE00" w14:textId="2432BF47"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Gebruikelijk voert het college van bestuur </w:t>
      </w:r>
      <w:r w:rsidR="008F2111" w:rsidRPr="000B2DDE">
        <w:rPr>
          <w:rFonts w:ascii="Verdana" w:eastAsiaTheme="minorEastAsia" w:hAnsi="Verdana"/>
          <w:sz w:val="20"/>
          <w:szCs w:val="20"/>
        </w:rPr>
        <w:t xml:space="preserve">het </w:t>
      </w:r>
      <w:r w:rsidRPr="000B2DDE">
        <w:rPr>
          <w:rFonts w:ascii="Verdana" w:eastAsiaTheme="minorEastAsia" w:hAnsi="Verdana"/>
          <w:sz w:val="20"/>
          <w:szCs w:val="20"/>
        </w:rPr>
        <w:t xml:space="preserve">overleg met de GMR en </w:t>
      </w:r>
      <w:r w:rsidR="003B6A68" w:rsidRPr="000B2DDE">
        <w:rPr>
          <w:rFonts w:ascii="Verdana" w:eastAsiaTheme="minorEastAsia" w:hAnsi="Verdana"/>
          <w:sz w:val="20"/>
          <w:szCs w:val="20"/>
        </w:rPr>
        <w:t xml:space="preserve">voert </w:t>
      </w:r>
      <w:r w:rsidRPr="000B2DDE">
        <w:rPr>
          <w:rFonts w:ascii="Verdana" w:eastAsiaTheme="minorEastAsia" w:hAnsi="Verdana"/>
          <w:sz w:val="20"/>
          <w:szCs w:val="20"/>
        </w:rPr>
        <w:t>de schoolleiding</w:t>
      </w:r>
      <w:r w:rsidR="003B6A6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het overleg met de MR van de school. In het reglement kan worden bepaald dat in bepaalde gevallen het college van bestuur zelf het overleg met de MR voert. Deze </w:t>
      </w:r>
      <w:r w:rsidR="008F2111" w:rsidRPr="000B2DDE">
        <w:rPr>
          <w:rFonts w:ascii="Verdana" w:eastAsiaTheme="minorEastAsia" w:hAnsi="Verdana"/>
          <w:sz w:val="20"/>
          <w:szCs w:val="20"/>
        </w:rPr>
        <w:t xml:space="preserve">situaties </w:t>
      </w:r>
      <w:r w:rsidRPr="000B2DDE">
        <w:rPr>
          <w:rFonts w:ascii="Verdana" w:eastAsiaTheme="minorEastAsia" w:hAnsi="Verdana"/>
          <w:sz w:val="20"/>
          <w:szCs w:val="20"/>
        </w:rPr>
        <w:t xml:space="preserve">kunnen in het reglement worden </w:t>
      </w:r>
      <w:r w:rsidR="008F2111" w:rsidRPr="000B2DDE">
        <w:rPr>
          <w:rFonts w:ascii="Verdana" w:eastAsiaTheme="minorEastAsia" w:hAnsi="Verdana"/>
          <w:sz w:val="20"/>
          <w:szCs w:val="20"/>
        </w:rPr>
        <w:t>vastgelegd</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Los daarvan</w:t>
      </w:r>
      <w:r w:rsidRPr="000B2DDE">
        <w:rPr>
          <w:rFonts w:ascii="Verdana" w:eastAsiaTheme="minorEastAsia" w:hAnsi="Verdana"/>
          <w:sz w:val="20"/>
          <w:szCs w:val="20"/>
        </w:rPr>
        <w:t xml:space="preserve"> voert het bevoegd gezag in bijzondere gevallen zelf </w:t>
      </w:r>
      <w:r w:rsidR="008F2111" w:rsidRPr="000B2DDE">
        <w:rPr>
          <w:rFonts w:ascii="Verdana" w:eastAsiaTheme="minorEastAsia" w:hAnsi="Verdana"/>
          <w:sz w:val="20"/>
          <w:szCs w:val="20"/>
        </w:rPr>
        <w:t xml:space="preserve">overleg </w:t>
      </w:r>
      <w:r w:rsidRPr="000B2DDE">
        <w:rPr>
          <w:rFonts w:ascii="Verdana" w:eastAsiaTheme="minorEastAsia" w:hAnsi="Verdana"/>
          <w:sz w:val="20"/>
          <w:szCs w:val="20"/>
        </w:rPr>
        <w:t xml:space="preserve">met de MR, </w:t>
      </w:r>
      <w:r w:rsidR="008F2111" w:rsidRPr="000B2DDE">
        <w:rPr>
          <w:rFonts w:ascii="Verdana" w:eastAsiaTheme="minorEastAsia" w:hAnsi="Verdana"/>
          <w:sz w:val="20"/>
          <w:szCs w:val="20"/>
        </w:rPr>
        <w:t xml:space="preserve">op grond van </w:t>
      </w:r>
      <w:r w:rsidRPr="000B2DDE">
        <w:rPr>
          <w:rFonts w:ascii="Verdana" w:eastAsiaTheme="minorEastAsia" w:hAnsi="Verdana"/>
          <w:sz w:val="20"/>
          <w:szCs w:val="20"/>
        </w:rPr>
        <w:t>artikel 6</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lid 5</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WMS.</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525D36C1"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MR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 MR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de schoolleiding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w:t>
      </w:r>
      <w:r w:rsidRPr="000B2DDE">
        <w:rPr>
          <w:rFonts w:ascii="Verdana" w:eastAsiaTheme="minorEastAsia" w:hAnsi="Verdana"/>
          <w:sz w:val="20"/>
          <w:szCs w:val="20"/>
        </w:rPr>
        <w:lastRenderedPageBreak/>
        <w:t>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5D0A70EA"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Na het maken van algemene afspraken over het betrekken van de achterban is het aan te raden dat de MR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5C3DB9AA"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de MR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geleding van de MR.</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72AA" w14:textId="77777777" w:rsidR="00B4100B" w:rsidRDefault="00B4100B" w:rsidP="00551B14">
      <w:pPr>
        <w:spacing w:after="0"/>
      </w:pPr>
      <w:r>
        <w:separator/>
      </w:r>
    </w:p>
  </w:endnote>
  <w:endnote w:type="continuationSeparator" w:id="0">
    <w:p w14:paraId="61A979F8" w14:textId="77777777" w:rsidR="00B4100B" w:rsidRDefault="00B4100B"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21CA0BB7"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21578C">
      <w:rPr>
        <w:rFonts w:ascii="Verdana" w:eastAsiaTheme="minorEastAsia" w:hAnsi="Verdana" w:cs="Calibri"/>
        <w:spacing w:val="0"/>
        <w:sz w:val="18"/>
        <w:szCs w:val="18"/>
      </w:rPr>
      <w:t>VSO</w:t>
    </w:r>
    <w:r w:rsidR="0021578C" w:rsidRPr="001D434E">
      <w:rPr>
        <w:rFonts w:ascii="Verdana" w:eastAsiaTheme="minorEastAsia" w:hAnsi="Verdana" w:cs="Calibri"/>
        <w:spacing w:val="0"/>
        <w:sz w:val="18"/>
        <w:szCs w:val="18"/>
      </w:rPr>
      <w:t xml:space="preserve"> </w:t>
    </w:r>
    <w:r w:rsidRPr="001D434E">
      <w:rPr>
        <w:rFonts w:ascii="Verdana" w:eastAsiaTheme="minorEastAsia" w:hAnsi="Verdana" w:cs="Calibri"/>
        <w:spacing w:val="0"/>
        <w:sz w:val="18"/>
        <w:szCs w:val="18"/>
      </w:rPr>
      <w:t>MR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5B9E" w14:textId="77777777" w:rsidR="00B4100B" w:rsidRDefault="00B4100B" w:rsidP="00551B14">
      <w:pPr>
        <w:spacing w:after="0"/>
      </w:pPr>
      <w:r>
        <w:separator/>
      </w:r>
    </w:p>
  </w:footnote>
  <w:footnote w:type="continuationSeparator" w:id="0">
    <w:p w14:paraId="1DD4ACCB" w14:textId="77777777" w:rsidR="00B4100B" w:rsidRDefault="00B4100B"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7"/>
  </w:num>
  <w:num w:numId="4" w16cid:durableId="625741718">
    <w:abstractNumId w:val="1"/>
  </w:num>
  <w:num w:numId="5" w16cid:durableId="1412509447">
    <w:abstractNumId w:val="25"/>
  </w:num>
  <w:num w:numId="6" w16cid:durableId="1565145811">
    <w:abstractNumId w:val="20"/>
  </w:num>
  <w:num w:numId="7" w16cid:durableId="119888070">
    <w:abstractNumId w:val="32"/>
  </w:num>
  <w:num w:numId="8" w16cid:durableId="898630516">
    <w:abstractNumId w:val="3"/>
  </w:num>
  <w:num w:numId="9" w16cid:durableId="1813978399">
    <w:abstractNumId w:val="28"/>
  </w:num>
  <w:num w:numId="10" w16cid:durableId="401830088">
    <w:abstractNumId w:val="2"/>
  </w:num>
  <w:num w:numId="11" w16cid:durableId="2022312368">
    <w:abstractNumId w:val="18"/>
  </w:num>
  <w:num w:numId="12" w16cid:durableId="1803426266">
    <w:abstractNumId w:val="7"/>
  </w:num>
  <w:num w:numId="13" w16cid:durableId="1941641988">
    <w:abstractNumId w:val="0"/>
  </w:num>
  <w:num w:numId="14" w16cid:durableId="1447191809">
    <w:abstractNumId w:val="16"/>
  </w:num>
  <w:num w:numId="15" w16cid:durableId="362751376">
    <w:abstractNumId w:val="5"/>
  </w:num>
  <w:num w:numId="16" w16cid:durableId="759832154">
    <w:abstractNumId w:val="15"/>
  </w:num>
  <w:num w:numId="17" w16cid:durableId="1510946607">
    <w:abstractNumId w:val="34"/>
  </w:num>
  <w:num w:numId="18" w16cid:durableId="1955402461">
    <w:abstractNumId w:val="22"/>
  </w:num>
  <w:num w:numId="19" w16cid:durableId="200019812">
    <w:abstractNumId w:val="31"/>
  </w:num>
  <w:num w:numId="20" w16cid:durableId="1814561573">
    <w:abstractNumId w:val="33"/>
  </w:num>
  <w:num w:numId="21" w16cid:durableId="635448640">
    <w:abstractNumId w:val="26"/>
  </w:num>
  <w:num w:numId="22" w16cid:durableId="2057729174">
    <w:abstractNumId w:val="24"/>
  </w:num>
  <w:num w:numId="23" w16cid:durableId="1431506243">
    <w:abstractNumId w:val="10"/>
  </w:num>
  <w:num w:numId="24" w16cid:durableId="392899394">
    <w:abstractNumId w:val="19"/>
  </w:num>
  <w:num w:numId="25" w16cid:durableId="1061513787">
    <w:abstractNumId w:val="4"/>
  </w:num>
  <w:num w:numId="26" w16cid:durableId="318194741">
    <w:abstractNumId w:val="9"/>
  </w:num>
  <w:num w:numId="27" w16cid:durableId="532117377">
    <w:abstractNumId w:val="17"/>
  </w:num>
  <w:num w:numId="28" w16cid:durableId="108477612">
    <w:abstractNumId w:val="30"/>
  </w:num>
  <w:num w:numId="29" w16cid:durableId="1079670572">
    <w:abstractNumId w:val="11"/>
  </w:num>
  <w:num w:numId="30" w16cid:durableId="457456648">
    <w:abstractNumId w:val="13"/>
  </w:num>
  <w:num w:numId="31" w16cid:durableId="1291521835">
    <w:abstractNumId w:val="21"/>
  </w:num>
  <w:num w:numId="32" w16cid:durableId="2113889772">
    <w:abstractNumId w:val="29"/>
  </w:num>
  <w:num w:numId="33" w16cid:durableId="2099014640">
    <w:abstractNumId w:val="12"/>
  </w:num>
  <w:num w:numId="34" w16cid:durableId="1639336786">
    <w:abstractNumId w:val="23"/>
  </w:num>
  <w:num w:numId="35" w16cid:durableId="170906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66E0"/>
    <w:rsid w:val="000125BB"/>
    <w:rsid w:val="000230A3"/>
    <w:rsid w:val="00032863"/>
    <w:rsid w:val="00065679"/>
    <w:rsid w:val="00065ECD"/>
    <w:rsid w:val="00076F0A"/>
    <w:rsid w:val="000904D0"/>
    <w:rsid w:val="000A02AE"/>
    <w:rsid w:val="000B2DDE"/>
    <w:rsid w:val="000C607F"/>
    <w:rsid w:val="000C7AB9"/>
    <w:rsid w:val="001022D2"/>
    <w:rsid w:val="00104F6C"/>
    <w:rsid w:val="001712A5"/>
    <w:rsid w:val="001859F1"/>
    <w:rsid w:val="00192A4A"/>
    <w:rsid w:val="001A34D3"/>
    <w:rsid w:val="001D434E"/>
    <w:rsid w:val="001E2D8B"/>
    <w:rsid w:val="001E64C7"/>
    <w:rsid w:val="0020221B"/>
    <w:rsid w:val="00202994"/>
    <w:rsid w:val="0020341B"/>
    <w:rsid w:val="00204653"/>
    <w:rsid w:val="00214D8B"/>
    <w:rsid w:val="0021578C"/>
    <w:rsid w:val="0022222C"/>
    <w:rsid w:val="00230E78"/>
    <w:rsid w:val="00241200"/>
    <w:rsid w:val="00245EED"/>
    <w:rsid w:val="0027112E"/>
    <w:rsid w:val="00271DAD"/>
    <w:rsid w:val="002776DB"/>
    <w:rsid w:val="002940BD"/>
    <w:rsid w:val="002B0C57"/>
    <w:rsid w:val="002B20FB"/>
    <w:rsid w:val="002E455C"/>
    <w:rsid w:val="00307DC7"/>
    <w:rsid w:val="0031324C"/>
    <w:rsid w:val="00317F27"/>
    <w:rsid w:val="003208B8"/>
    <w:rsid w:val="00320EE2"/>
    <w:rsid w:val="00322D87"/>
    <w:rsid w:val="00332365"/>
    <w:rsid w:val="003439FC"/>
    <w:rsid w:val="00353B46"/>
    <w:rsid w:val="00362950"/>
    <w:rsid w:val="00370D9F"/>
    <w:rsid w:val="00381143"/>
    <w:rsid w:val="0039768D"/>
    <w:rsid w:val="003A4545"/>
    <w:rsid w:val="003A4CCF"/>
    <w:rsid w:val="003B6A68"/>
    <w:rsid w:val="003D7A94"/>
    <w:rsid w:val="003E5AD5"/>
    <w:rsid w:val="003F3503"/>
    <w:rsid w:val="003F78CA"/>
    <w:rsid w:val="00437EA5"/>
    <w:rsid w:val="004448E2"/>
    <w:rsid w:val="00456AA8"/>
    <w:rsid w:val="00459B57"/>
    <w:rsid w:val="00461CAB"/>
    <w:rsid w:val="00466D19"/>
    <w:rsid w:val="004C239C"/>
    <w:rsid w:val="004E3B23"/>
    <w:rsid w:val="004F007E"/>
    <w:rsid w:val="00500DCD"/>
    <w:rsid w:val="005159D6"/>
    <w:rsid w:val="00523BF2"/>
    <w:rsid w:val="0053163C"/>
    <w:rsid w:val="00536E4F"/>
    <w:rsid w:val="00551B14"/>
    <w:rsid w:val="005524D4"/>
    <w:rsid w:val="00561568"/>
    <w:rsid w:val="00561813"/>
    <w:rsid w:val="005716F2"/>
    <w:rsid w:val="005B058A"/>
    <w:rsid w:val="005D635D"/>
    <w:rsid w:val="00605BB2"/>
    <w:rsid w:val="00631E4B"/>
    <w:rsid w:val="00642D19"/>
    <w:rsid w:val="00644139"/>
    <w:rsid w:val="00671BEB"/>
    <w:rsid w:val="00677E89"/>
    <w:rsid w:val="00690C89"/>
    <w:rsid w:val="00690CF4"/>
    <w:rsid w:val="00695328"/>
    <w:rsid w:val="006A13A2"/>
    <w:rsid w:val="006A5E04"/>
    <w:rsid w:val="006E61F7"/>
    <w:rsid w:val="006E7573"/>
    <w:rsid w:val="006F58A8"/>
    <w:rsid w:val="007007FC"/>
    <w:rsid w:val="00705FDE"/>
    <w:rsid w:val="007061AD"/>
    <w:rsid w:val="00717946"/>
    <w:rsid w:val="00740585"/>
    <w:rsid w:val="007519B1"/>
    <w:rsid w:val="00754EFC"/>
    <w:rsid w:val="00756680"/>
    <w:rsid w:val="007643C7"/>
    <w:rsid w:val="00764453"/>
    <w:rsid w:val="00777620"/>
    <w:rsid w:val="007C7C6C"/>
    <w:rsid w:val="007E2E13"/>
    <w:rsid w:val="007E376C"/>
    <w:rsid w:val="007F18C4"/>
    <w:rsid w:val="00806D3A"/>
    <w:rsid w:val="00812700"/>
    <w:rsid w:val="008404CF"/>
    <w:rsid w:val="008411FC"/>
    <w:rsid w:val="0084143F"/>
    <w:rsid w:val="00847310"/>
    <w:rsid w:val="008B460F"/>
    <w:rsid w:val="008C0711"/>
    <w:rsid w:val="008D0952"/>
    <w:rsid w:val="008E6F92"/>
    <w:rsid w:val="008F2111"/>
    <w:rsid w:val="00903CF7"/>
    <w:rsid w:val="00913672"/>
    <w:rsid w:val="0091451C"/>
    <w:rsid w:val="0094782E"/>
    <w:rsid w:val="009575BB"/>
    <w:rsid w:val="00991424"/>
    <w:rsid w:val="009A49F0"/>
    <w:rsid w:val="009B1102"/>
    <w:rsid w:val="009B5AA5"/>
    <w:rsid w:val="009D1A37"/>
    <w:rsid w:val="00A02EA1"/>
    <w:rsid w:val="00A108CB"/>
    <w:rsid w:val="00A2540D"/>
    <w:rsid w:val="00A540B5"/>
    <w:rsid w:val="00A83FF3"/>
    <w:rsid w:val="00A9626E"/>
    <w:rsid w:val="00AA6D9D"/>
    <w:rsid w:val="00AB1E42"/>
    <w:rsid w:val="00AC3DC4"/>
    <w:rsid w:val="00AE387B"/>
    <w:rsid w:val="00AE4563"/>
    <w:rsid w:val="00AF21D2"/>
    <w:rsid w:val="00B01072"/>
    <w:rsid w:val="00B121B7"/>
    <w:rsid w:val="00B228F3"/>
    <w:rsid w:val="00B22D60"/>
    <w:rsid w:val="00B317CF"/>
    <w:rsid w:val="00B32A75"/>
    <w:rsid w:val="00B4100B"/>
    <w:rsid w:val="00B53DA2"/>
    <w:rsid w:val="00B57721"/>
    <w:rsid w:val="00BA4607"/>
    <w:rsid w:val="00BA5A8E"/>
    <w:rsid w:val="00BB6319"/>
    <w:rsid w:val="00BC03F9"/>
    <w:rsid w:val="00BC37E7"/>
    <w:rsid w:val="00BD1DF1"/>
    <w:rsid w:val="00BE1A59"/>
    <w:rsid w:val="00BE5192"/>
    <w:rsid w:val="00C009A6"/>
    <w:rsid w:val="00C00E4E"/>
    <w:rsid w:val="00C04A07"/>
    <w:rsid w:val="00C05B05"/>
    <w:rsid w:val="00C1620C"/>
    <w:rsid w:val="00C17798"/>
    <w:rsid w:val="00C20AD0"/>
    <w:rsid w:val="00C26FAE"/>
    <w:rsid w:val="00C42C61"/>
    <w:rsid w:val="00C72701"/>
    <w:rsid w:val="00C751FB"/>
    <w:rsid w:val="00C75C6E"/>
    <w:rsid w:val="00CA4130"/>
    <w:rsid w:val="00CA7BB9"/>
    <w:rsid w:val="00CB1165"/>
    <w:rsid w:val="00CC0BA3"/>
    <w:rsid w:val="00CC5F48"/>
    <w:rsid w:val="00CD2536"/>
    <w:rsid w:val="00CE2288"/>
    <w:rsid w:val="00D27D6F"/>
    <w:rsid w:val="00D30932"/>
    <w:rsid w:val="00D343BE"/>
    <w:rsid w:val="00D5519F"/>
    <w:rsid w:val="00D76A9A"/>
    <w:rsid w:val="00D878F5"/>
    <w:rsid w:val="00DA7FFC"/>
    <w:rsid w:val="00DB3182"/>
    <w:rsid w:val="00DC322E"/>
    <w:rsid w:val="00DD7582"/>
    <w:rsid w:val="00E10A80"/>
    <w:rsid w:val="00E11809"/>
    <w:rsid w:val="00E13FF9"/>
    <w:rsid w:val="00E149E5"/>
    <w:rsid w:val="00E14A5C"/>
    <w:rsid w:val="00E16FD2"/>
    <w:rsid w:val="00E23CEC"/>
    <w:rsid w:val="00E27394"/>
    <w:rsid w:val="00E46827"/>
    <w:rsid w:val="00E560FE"/>
    <w:rsid w:val="00E61419"/>
    <w:rsid w:val="00E674B5"/>
    <w:rsid w:val="00E726BA"/>
    <w:rsid w:val="00E74C49"/>
    <w:rsid w:val="00E90100"/>
    <w:rsid w:val="00EA30E8"/>
    <w:rsid w:val="00EB1C75"/>
    <w:rsid w:val="00EC65C2"/>
    <w:rsid w:val="00ED0A40"/>
    <w:rsid w:val="00ED7AD6"/>
    <w:rsid w:val="00EE36CD"/>
    <w:rsid w:val="00EE6F1E"/>
    <w:rsid w:val="00EE7534"/>
    <w:rsid w:val="00EF36CC"/>
    <w:rsid w:val="00EF3A42"/>
    <w:rsid w:val="00F02BD3"/>
    <w:rsid w:val="00F256E5"/>
    <w:rsid w:val="00F3305D"/>
    <w:rsid w:val="00F336C0"/>
    <w:rsid w:val="00F3746E"/>
    <w:rsid w:val="00F41952"/>
    <w:rsid w:val="00F459CA"/>
    <w:rsid w:val="00F70695"/>
    <w:rsid w:val="00F775D0"/>
    <w:rsid w:val="00F8536F"/>
    <w:rsid w:val="00F946EB"/>
    <w:rsid w:val="00FD553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Props1.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3.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4.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3500</Words>
  <Characters>19253</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13</cp:revision>
  <dcterms:created xsi:type="dcterms:W3CDTF">2026-07-01T21:54:00Z</dcterms:created>
  <dcterms:modified xsi:type="dcterms:W3CDTF">2026-07-05T11:40:00Z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